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FEB" w:rsidRPr="00665742" w:rsidRDefault="00FA1FEB" w:rsidP="00FA1FEB">
      <w:pPr>
        <w:ind w:firstLine="720"/>
        <w:rPr>
          <w:color w:val="FF0000"/>
          <w:lang w:val="ro-RO"/>
        </w:rPr>
      </w:pPr>
    </w:p>
    <w:p w:rsidR="00FA1FEB" w:rsidRDefault="004956BB" w:rsidP="004956BB">
      <w:pPr>
        <w:rPr>
          <w:b/>
          <w:sz w:val="20"/>
          <w:szCs w:val="20"/>
          <w:lang w:eastAsia="ro-RO"/>
        </w:rPr>
      </w:pPr>
      <w:r>
        <w:t xml:space="preserve">                                                                                            </w:t>
      </w:r>
      <w:r w:rsidR="009558F3">
        <w:t xml:space="preserve">                                                    </w:t>
      </w:r>
      <w:r>
        <w:t xml:space="preserve"> </w:t>
      </w:r>
      <w:r w:rsidR="00FA1FEB">
        <w:rPr>
          <w:b/>
          <w:sz w:val="20"/>
          <w:szCs w:val="20"/>
          <w:lang w:eastAsia="ro-RO"/>
        </w:rPr>
        <w:t>Anexa nr.</w:t>
      </w:r>
      <w:r w:rsidR="00233A03">
        <w:rPr>
          <w:b/>
          <w:sz w:val="20"/>
          <w:szCs w:val="20"/>
          <w:lang w:eastAsia="ro-RO"/>
        </w:rPr>
        <w:t xml:space="preserve"> </w:t>
      </w:r>
      <w:r w:rsidR="00ED4C49">
        <w:rPr>
          <w:b/>
          <w:sz w:val="20"/>
          <w:szCs w:val="20"/>
          <w:lang w:eastAsia="ro-RO"/>
        </w:rPr>
        <w:t>2</w:t>
      </w:r>
      <w:bookmarkStart w:id="0" w:name="_GoBack"/>
      <w:bookmarkEnd w:id="0"/>
    </w:p>
    <w:p w:rsidR="00FA1FEB" w:rsidRDefault="00FA1FEB" w:rsidP="00FA1FEB">
      <w:pPr>
        <w:tabs>
          <w:tab w:val="left" w:pos="7680"/>
        </w:tabs>
        <w:rPr>
          <w:lang w:val="ro-RO"/>
        </w:rPr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81"/>
        <w:gridCol w:w="144"/>
        <w:gridCol w:w="281"/>
        <w:gridCol w:w="1220"/>
        <w:gridCol w:w="279"/>
        <w:gridCol w:w="910"/>
        <w:gridCol w:w="174"/>
        <w:gridCol w:w="416"/>
        <w:gridCol w:w="1024"/>
        <w:gridCol w:w="170"/>
        <w:gridCol w:w="107"/>
        <w:gridCol w:w="1144"/>
        <w:gridCol w:w="263"/>
        <w:gridCol w:w="1084"/>
      </w:tblGrid>
      <w:tr w:rsidR="00FA1FEB" w:rsidTr="008E058C">
        <w:trPr>
          <w:cantSplit/>
          <w:trHeight w:val="425"/>
        </w:trPr>
        <w:tc>
          <w:tcPr>
            <w:tcW w:w="2834" w:type="dxa"/>
            <w:vMerge w:val="restart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ab/>
            </w: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72E6237" wp14:editId="397A8E4E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lang w:eastAsia="ar-SA"/>
              </w:rPr>
              <w:t xml:space="preserve"> </w:t>
            </w:r>
          </w:p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  <w:vMerge w:val="restart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  <w:trHeight w:val="425"/>
        </w:trPr>
        <w:tc>
          <w:tcPr>
            <w:tcW w:w="3115" w:type="dxa"/>
            <w:vMerge/>
            <w:vAlign w:val="center"/>
            <w:hideMark/>
          </w:tcPr>
          <w:p w:rsidR="00FA1FEB" w:rsidRDefault="00FA1FEB" w:rsidP="008E058C">
            <w:pPr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7010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:rsidR="00FA1FEB" w:rsidRDefault="00FA1FEB" w:rsidP="008E058C">
            <w:pPr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</w:pPr>
            <w:r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Curriculum vitae </w:t>
            </w:r>
          </w:p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</w:pPr>
            <w:r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Europass 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  <w:lang w:eastAsia="ar-SA"/>
              </w:rPr>
              <w:t>Inseraţi fotografia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Informaţii personale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sz w:val="22"/>
                <w:lang w:eastAsia="ar-SA"/>
              </w:rPr>
              <w:t>Nume / Prenume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Nume, Prenume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Adresă(e)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Număr imobil, nume stradă, cod poştal, localitate, ţară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Telefon </w:t>
            </w:r>
          </w:p>
        </w:tc>
        <w:tc>
          <w:tcPr>
            <w:tcW w:w="2834" w:type="dxa"/>
            <w:gridSpan w:val="5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Fix</w:t>
            </w:r>
          </w:p>
        </w:tc>
        <w:tc>
          <w:tcPr>
            <w:tcW w:w="1784" w:type="dxa"/>
            <w:gridSpan w:val="4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Mobil:</w:t>
            </w:r>
          </w:p>
        </w:tc>
        <w:tc>
          <w:tcPr>
            <w:tcW w:w="2598" w:type="dxa"/>
            <w:gridSpan w:val="4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Fax(uri)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(rubrică facultativă)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E-mail(uri)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Naţionalitate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Data naşterii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(ziua, luna, anul)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Sex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Locul de muncă vizat / Domeniul ocupaţional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(rubrică facultativă)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Experienţa profesională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Menţionaţi separat fiecare experienţă profesională relevantă, începând cu cea mai recentă dintre acestea.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Funcţia sau postul ocupat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Activităţi şi responsabilităţi principale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Numele şi adresa angajatorului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Tipul activităţii sau sectorul de activitate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Educaţie şi formare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Menţionaţi separat fiecare forma de învăţământ şi program de formare profesională absolvite, </w:t>
            </w:r>
            <w:r>
              <w:rPr>
                <w:rFonts w:ascii="Arial Narrow" w:hAnsi="Arial Narrow"/>
                <w:b/>
                <w:lang w:eastAsia="ar-SA"/>
              </w:rPr>
              <w:t>începând cu cel mai recent p</w:t>
            </w:r>
            <w:r>
              <w:rPr>
                <w:rFonts w:ascii="Arial Narrow" w:hAnsi="Arial Narrow"/>
                <w:b/>
                <w:lang w:val="ro-RO" w:eastAsia="ar-SA"/>
              </w:rPr>
              <w:t>ână în clasa I-a</w:t>
            </w:r>
            <w:r>
              <w:rPr>
                <w:rFonts w:ascii="Arial Narrow" w:hAnsi="Arial Narrow"/>
                <w:b/>
                <w:lang w:eastAsia="ar-SA"/>
              </w:rPr>
              <w:t>.</w:t>
            </w:r>
            <w:r>
              <w:rPr>
                <w:rFonts w:ascii="Arial Narrow" w:hAnsi="Arial Narrow"/>
                <w:lang w:eastAsia="ar-SA"/>
              </w:rPr>
              <w:t xml:space="preserve">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Calificarea / diploma obţinută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lastRenderedPageBreak/>
              <w:t>Disciplinele principale studiate / competenţe profesionale dobândite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Nivelul în clasificarea naţională sau internaţională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Aptitudini şi competenţe personale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sz w:val="22"/>
                <w:lang w:eastAsia="ar-SA"/>
              </w:rPr>
              <w:t xml:space="preserve">Limba(i) străină(e) </w:t>
            </w:r>
            <w:r>
              <w:rPr>
                <w:rFonts w:ascii="Arial Narrow" w:hAnsi="Arial Narrow"/>
                <w:sz w:val="22"/>
                <w:szCs w:val="22"/>
                <w:lang w:eastAsia="ar-SA"/>
              </w:rPr>
              <w:t>cunoscută(e)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rPr>
                <w:rFonts w:ascii="Arial Narrow" w:hAnsi="Arial Narrow"/>
                <w:b/>
                <w:lang w:eastAsia="ar-SA"/>
              </w:rPr>
            </w:pPr>
          </w:p>
          <w:p w:rsidR="00FA1FEB" w:rsidRDefault="00FA1FEB" w:rsidP="008E058C">
            <w:pPr>
              <w:suppressAutoHyphens/>
              <w:spacing w:before="74" w:line="276" w:lineRule="auto"/>
              <w:ind w:right="113"/>
              <w:rPr>
                <w:rFonts w:ascii="Arial Narrow" w:hAnsi="Arial Narrow"/>
                <w:b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sz w:val="22"/>
                <w:lang w:eastAsia="ar-SA"/>
              </w:rPr>
              <w:t>Autoevaluare</w:t>
            </w:r>
          </w:p>
        </w:tc>
        <w:tc>
          <w:tcPr>
            <w:tcW w:w="144" w:type="dxa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sz w:val="22"/>
                <w:lang w:eastAsia="ar-SA"/>
              </w:rPr>
              <w:t>Înţelegere</w:t>
            </w:r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sz w:val="22"/>
                <w:lang w:eastAsia="ar-SA"/>
              </w:rPr>
              <w:t>Vorbire</w:t>
            </w:r>
          </w:p>
        </w:tc>
        <w:tc>
          <w:tcPr>
            <w:tcW w:w="1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sz w:val="22"/>
                <w:lang w:eastAsia="ar-SA"/>
              </w:rPr>
              <w:t>Scriere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hAnsi="Arial Narrow"/>
                <w:i/>
                <w:lang w:eastAsia="ar-SA"/>
              </w:rPr>
            </w:pPr>
            <w:r>
              <w:rPr>
                <w:rFonts w:ascii="Arial Narrow" w:hAnsi="Arial Narrow"/>
                <w:i/>
                <w:lang w:eastAsia="ar-SA"/>
              </w:rPr>
              <w:t>Nivel european (*)</w:t>
            </w:r>
          </w:p>
        </w:tc>
        <w:tc>
          <w:tcPr>
            <w:tcW w:w="144" w:type="dxa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sz w:val="18"/>
                <w:szCs w:val="18"/>
                <w:lang w:eastAsia="ar-SA"/>
              </w:rPr>
              <w:t>Ascultare</w:t>
            </w:r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sz w:val="18"/>
                <w:szCs w:val="18"/>
                <w:lang w:eastAsia="ar-SA"/>
              </w:rPr>
              <w:t>Citire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lang w:eastAsia="ar-SA"/>
              </w:rPr>
            </w:pPr>
            <w:r>
              <w:rPr>
                <w:rFonts w:ascii="Arial Narrow" w:hAnsi="Arial Narrow"/>
                <w:sz w:val="18"/>
                <w:lang w:eastAsia="ar-SA"/>
              </w:rPr>
              <w:t>Participare la conversaţie</w:t>
            </w:r>
          </w:p>
        </w:tc>
        <w:tc>
          <w:tcPr>
            <w:tcW w:w="142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sz w:val="18"/>
                <w:szCs w:val="18"/>
                <w:lang w:eastAsia="ar-SA"/>
              </w:rPr>
              <w:t>Discurs oral</w:t>
            </w:r>
          </w:p>
        </w:tc>
        <w:tc>
          <w:tcPr>
            <w:tcW w:w="134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A1FEB" w:rsidRDefault="00FA1FEB" w:rsidP="008E058C">
            <w:pPr>
              <w:spacing w:after="120"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144" w:type="dxa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144" w:type="dxa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A1FEB" w:rsidRDefault="00FA1FEB" w:rsidP="008E058C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6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:rsidR="00FA1FEB" w:rsidRDefault="00FA1FEB" w:rsidP="008E058C">
            <w:pPr>
              <w:suppressAutoHyphens/>
              <w:spacing w:line="276" w:lineRule="auto"/>
              <w:ind w:left="113"/>
              <w:rPr>
                <w:rFonts w:ascii="Arial Narrow" w:hAnsi="Arial Narrow"/>
                <w:i/>
                <w:sz w:val="18"/>
                <w:lang w:eastAsia="ar-SA"/>
              </w:rPr>
            </w:pPr>
            <w:r>
              <w:rPr>
                <w:rFonts w:ascii="Arial Narrow" w:hAnsi="Arial Narrow"/>
                <w:i/>
                <w:sz w:val="18"/>
                <w:lang w:eastAsia="ar-SA"/>
              </w:rPr>
              <w:t>(*) Nivelul Cadrului European Comun de Referinţă Pentru Limbi Străine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sz w:val="22"/>
                <w:lang w:eastAsia="ar-SA"/>
              </w:rPr>
              <w:t>Competenţe şi abilităţi sociale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sz w:val="22"/>
                <w:lang w:eastAsia="ar-SA"/>
              </w:rPr>
              <w:t>Competenţe şi aptitudini organizatorice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sz w:val="22"/>
                <w:lang w:eastAsia="ar-SA"/>
              </w:rPr>
              <w:t>Competenţe şi aptitudini tehnice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sz w:val="22"/>
                <w:lang w:eastAsia="ar-SA"/>
              </w:rPr>
              <w:t>Competenţe şi aptitudini de utilizare a calculatorului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sz w:val="22"/>
                <w:lang w:eastAsia="ar-SA"/>
              </w:rPr>
              <w:t>Competenţe şi aptitudini artistice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Descrieţi aceste competenţe şi indicaţi contextul în care au fost dobândite.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sz w:val="22"/>
                <w:lang w:eastAsia="ar-SA"/>
              </w:rPr>
              <w:t>Alte competenţe şi aptitudini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sz w:val="22"/>
                <w:lang w:eastAsia="ar-SA"/>
              </w:rPr>
              <w:t>Permis(e) de conducere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Menţionaţi dacă deţineţi un permis de conducere şi categoria. 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Informaţii suplimentare</w:t>
            </w:r>
          </w:p>
        </w:tc>
        <w:tc>
          <w:tcPr>
            <w:tcW w:w="7216" w:type="dxa"/>
            <w:gridSpan w:val="13"/>
            <w:hideMark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Includeţi aici orice alte informaţii utile, care nu au fost menţionate anterior</w:t>
            </w: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FA1FEB" w:rsidTr="008E058C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FA1FEB" w:rsidRDefault="00FA1FEB" w:rsidP="008E058C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Anexe</w:t>
            </w:r>
          </w:p>
        </w:tc>
        <w:tc>
          <w:tcPr>
            <w:tcW w:w="7216" w:type="dxa"/>
            <w:gridSpan w:val="13"/>
          </w:tcPr>
          <w:p w:rsidR="00FA1FEB" w:rsidRDefault="00FA1FEB" w:rsidP="008E058C">
            <w:pPr>
              <w:suppressAutoHyphens/>
              <w:spacing w:line="276" w:lineRule="auto"/>
              <w:ind w:left="113" w:right="113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Enumeraţi documentele anexate CV-ului, daca este cazul</w:t>
            </w:r>
          </w:p>
          <w:p w:rsidR="00FA1FEB" w:rsidRDefault="00FA1FEB" w:rsidP="008E058C">
            <w:pPr>
              <w:suppressAutoHyphens/>
              <w:spacing w:line="276" w:lineRule="auto"/>
              <w:ind w:right="113"/>
              <w:rPr>
                <w:rFonts w:ascii="Arial Narrow" w:hAnsi="Arial Narrow"/>
                <w:lang w:eastAsia="ar-SA"/>
              </w:rPr>
            </w:pPr>
          </w:p>
        </w:tc>
      </w:tr>
    </w:tbl>
    <w:p w:rsidR="00FA1FEB" w:rsidRDefault="00FA1FEB" w:rsidP="00FA1FEB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FA1FEB" w:rsidRDefault="00FA1FEB" w:rsidP="00FA1FEB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E22B68" w:rsidRDefault="00633E4E" w:rsidP="002D17E4">
      <w:pPr>
        <w:suppressAutoHyphens/>
        <w:ind w:left="113" w:right="113"/>
      </w:pPr>
      <w:r w:rsidRPr="00633E4E">
        <w:rPr>
          <w:rFonts w:ascii="Arial Narrow" w:hAnsi="Arial Narrow"/>
          <w:color w:val="FF0000"/>
          <w:sz w:val="28"/>
          <w:szCs w:val="28"/>
          <w:lang w:eastAsia="ar-SA"/>
        </w:rPr>
        <w:t>N</w:t>
      </w:r>
      <w:r w:rsidR="00FA1FEB" w:rsidRPr="00633E4E">
        <w:rPr>
          <w:rFonts w:ascii="Arial Narrow" w:hAnsi="Arial Narrow"/>
          <w:color w:val="FF0000"/>
          <w:sz w:val="28"/>
          <w:szCs w:val="28"/>
          <w:lang w:eastAsia="ar-SA"/>
        </w:rPr>
        <w:t xml:space="preserve">otă: </w:t>
      </w:r>
      <w:r w:rsidR="00FA1FEB">
        <w:rPr>
          <w:rFonts w:ascii="Arial Narrow" w:hAnsi="Arial Narrow"/>
          <w:sz w:val="28"/>
          <w:szCs w:val="28"/>
          <w:lang w:eastAsia="ar-SA"/>
        </w:rPr>
        <w:tab/>
      </w:r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 xml:space="preserve">CV-ul trebuie să cuprindă toată perioada din clasa I-a până în prezent (instituții de învățământ, perioade de activitate, inclusiv perioade de inactivitate – </w:t>
      </w:r>
      <w:r w:rsidR="00FA1FEB" w:rsidRPr="00CF51C9">
        <w:rPr>
          <w:rFonts w:ascii="Arial Narrow" w:hAnsi="Arial Narrow"/>
          <w:color w:val="FF0000"/>
          <w:sz w:val="28"/>
          <w:szCs w:val="28"/>
          <w:lang w:eastAsia="ar-SA"/>
        </w:rPr>
        <w:t>fără ocupație</w:t>
      </w:r>
      <w:r w:rsidR="00FA1FEB" w:rsidRPr="00CF51C9">
        <w:rPr>
          <w:rFonts w:ascii="Arial Narrow" w:hAnsi="Arial Narrow"/>
          <w:b/>
          <w:color w:val="FF0000"/>
          <w:sz w:val="28"/>
          <w:szCs w:val="28"/>
          <w:lang w:eastAsia="ar-SA"/>
        </w:rPr>
        <w:t>)</w:t>
      </w:r>
      <w:r w:rsidR="00FA1FEB" w:rsidRPr="00CF51C9">
        <w:rPr>
          <w:rFonts w:ascii="Arial Narrow" w:hAnsi="Arial Narrow"/>
          <w:color w:val="FF0000"/>
          <w:sz w:val="28"/>
          <w:szCs w:val="28"/>
          <w:lang w:eastAsia="ar-SA"/>
        </w:rPr>
        <w:t>.</w:t>
      </w:r>
    </w:p>
    <w:sectPr w:rsidR="00E22B68" w:rsidSect="00FA1FEB">
      <w:pgSz w:w="11907" w:h="16840" w:code="9"/>
      <w:pgMar w:top="814" w:right="1440" w:bottom="1440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90"/>
    <w:rsid w:val="00233A03"/>
    <w:rsid w:val="00266B33"/>
    <w:rsid w:val="002D17E4"/>
    <w:rsid w:val="004956BB"/>
    <w:rsid w:val="00633E4E"/>
    <w:rsid w:val="00886605"/>
    <w:rsid w:val="00952290"/>
    <w:rsid w:val="009558F3"/>
    <w:rsid w:val="00CF51C9"/>
    <w:rsid w:val="00E22B68"/>
    <w:rsid w:val="00E643A0"/>
    <w:rsid w:val="00ED4C49"/>
    <w:rsid w:val="00F20D5F"/>
    <w:rsid w:val="00FA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16F876-F6DB-4EC1-9FC2-FD42C404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6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marius BC</dc:creator>
  <cp:keywords/>
  <dc:description/>
  <cp:lastModifiedBy>gorgan ionela BC</cp:lastModifiedBy>
  <cp:revision>15</cp:revision>
  <cp:lastPrinted>2020-12-17T19:41:00Z</cp:lastPrinted>
  <dcterms:created xsi:type="dcterms:W3CDTF">2020-12-17T18:18:00Z</dcterms:created>
  <dcterms:modified xsi:type="dcterms:W3CDTF">2025-06-05T05:24:00Z</dcterms:modified>
</cp:coreProperties>
</file>