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289" w:rsidRDefault="00720289" w:rsidP="00A77C2B">
      <w:pPr>
        <w:tabs>
          <w:tab w:val="center" w:pos="2878"/>
          <w:tab w:val="center" w:pos="3306"/>
          <w:tab w:val="center" w:pos="3587"/>
          <w:tab w:val="center" w:pos="4295"/>
          <w:tab w:val="center" w:pos="5003"/>
          <w:tab w:val="center" w:pos="5711"/>
          <w:tab w:val="center" w:pos="6419"/>
          <w:tab w:val="center" w:pos="8528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</w:pPr>
      <w:r w:rsidRPr="007202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 xml:space="preserve">                                                                                                                                                                     </w:t>
      </w:r>
    </w:p>
    <w:p w:rsidR="00720289" w:rsidRDefault="00720289" w:rsidP="00A77C2B">
      <w:pPr>
        <w:tabs>
          <w:tab w:val="center" w:pos="2878"/>
          <w:tab w:val="center" w:pos="3306"/>
          <w:tab w:val="center" w:pos="3587"/>
          <w:tab w:val="center" w:pos="4295"/>
          <w:tab w:val="center" w:pos="5003"/>
          <w:tab w:val="center" w:pos="5711"/>
          <w:tab w:val="center" w:pos="6419"/>
          <w:tab w:val="center" w:pos="8528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</w:pPr>
    </w:p>
    <w:p w:rsidR="00A77C2B" w:rsidRPr="00720289" w:rsidRDefault="00720289" w:rsidP="00A77C2B">
      <w:pPr>
        <w:tabs>
          <w:tab w:val="center" w:pos="2878"/>
          <w:tab w:val="center" w:pos="3306"/>
          <w:tab w:val="center" w:pos="3587"/>
          <w:tab w:val="center" w:pos="4295"/>
          <w:tab w:val="center" w:pos="5003"/>
          <w:tab w:val="center" w:pos="5711"/>
          <w:tab w:val="center" w:pos="6419"/>
          <w:tab w:val="center" w:pos="8528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val="ro-RO" w:eastAsia="ro-RO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 xml:space="preserve">                                                                                                                                                               </w:t>
      </w:r>
      <w:r w:rsidRPr="007202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>Anexa nr. 1</w:t>
      </w:r>
    </w:p>
    <w:p w:rsidR="00A77C2B" w:rsidRPr="00720289" w:rsidRDefault="00A77C2B" w:rsidP="00A77C2B">
      <w:pPr>
        <w:spacing w:after="22"/>
        <w:ind w:right="482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val="ro-RO" w:eastAsia="ro-RO"/>
        </w:rPr>
      </w:pPr>
      <w:r w:rsidRPr="007202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 xml:space="preserve"> </w:t>
      </w:r>
    </w:p>
    <w:p w:rsidR="00A77C2B" w:rsidRPr="00720289" w:rsidRDefault="00A77C2B" w:rsidP="00A77C2B">
      <w:pPr>
        <w:spacing w:after="1"/>
        <w:ind w:hanging="1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val="ro-RO" w:eastAsia="ro-RO"/>
        </w:rPr>
      </w:pPr>
      <w:r w:rsidRPr="007202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>NUMĂRUL DE LOCURI LA INSTITUŢII DE ÎNVĂŢĂMÂNT</w:t>
      </w:r>
    </w:p>
    <w:p w:rsidR="00A77C2B" w:rsidRPr="00720289" w:rsidRDefault="00A77C2B" w:rsidP="00A77C2B">
      <w:pPr>
        <w:spacing w:after="1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</w:pPr>
      <w:r w:rsidRPr="007202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 xml:space="preserve">ALE M. Ap.N. și A.N.I. ÎN ANUL ȘCOLAR/ UNIVERSITAR 2024 – 2025 </w:t>
      </w:r>
    </w:p>
    <w:p w:rsidR="00A77C2B" w:rsidRPr="00720289" w:rsidRDefault="00A77C2B" w:rsidP="00A77C2B">
      <w:pPr>
        <w:spacing w:after="1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</w:pPr>
    </w:p>
    <w:p w:rsidR="00A77C2B" w:rsidRPr="00720289" w:rsidRDefault="00A77C2B" w:rsidP="00A77C2B">
      <w:pPr>
        <w:spacing w:after="1"/>
        <w:ind w:hanging="1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val="ro-RO" w:eastAsia="ro-RO"/>
        </w:rPr>
      </w:pPr>
    </w:p>
    <w:p w:rsidR="00A77C2B" w:rsidRPr="00720289" w:rsidRDefault="00A77C2B" w:rsidP="00A77C2B">
      <w:pPr>
        <w:keepNext/>
        <w:keepLines/>
        <w:tabs>
          <w:tab w:val="center" w:pos="1091"/>
          <w:tab w:val="center" w:pos="5057"/>
        </w:tabs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</w:pPr>
      <w:r w:rsidRPr="007202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>A.</w:t>
      </w:r>
      <w:r w:rsidRPr="00720289">
        <w:rPr>
          <w:rFonts w:ascii="Times New Roman" w:eastAsia="Arial" w:hAnsi="Times New Roman" w:cs="Times New Roman"/>
          <w:b/>
          <w:color w:val="000000"/>
          <w:sz w:val="20"/>
          <w:szCs w:val="20"/>
          <w:lang w:val="ro-RO" w:eastAsia="ro-RO"/>
        </w:rPr>
        <w:t xml:space="preserve"> </w:t>
      </w:r>
      <w:r w:rsidRPr="00720289">
        <w:rPr>
          <w:rFonts w:ascii="Times New Roman" w:eastAsia="Arial" w:hAnsi="Times New Roman" w:cs="Times New Roman"/>
          <w:b/>
          <w:color w:val="000000"/>
          <w:sz w:val="20"/>
          <w:szCs w:val="20"/>
          <w:lang w:val="ro-RO" w:eastAsia="ro-RO"/>
        </w:rPr>
        <w:tab/>
      </w:r>
      <w:r w:rsidRPr="0072028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 w:eastAsia="ro-RO"/>
        </w:rPr>
        <w:t>Învăţământ superior (ofiţeri) – studii universitare de licenţă, învăţământ cu frecvenţă</w:t>
      </w:r>
    </w:p>
    <w:tbl>
      <w:tblPr>
        <w:tblStyle w:val="TableGrid"/>
        <w:tblW w:w="1098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25"/>
        <w:gridCol w:w="76"/>
        <w:gridCol w:w="1649"/>
        <w:gridCol w:w="2340"/>
        <w:gridCol w:w="2340"/>
        <w:gridCol w:w="1751"/>
        <w:gridCol w:w="10"/>
        <w:gridCol w:w="939"/>
        <w:gridCol w:w="1350"/>
      </w:tblGrid>
      <w:tr w:rsidR="00A77C2B" w:rsidRPr="00720289" w:rsidTr="00720289">
        <w:trPr>
          <w:trHeight w:val="1097"/>
        </w:trPr>
        <w:tc>
          <w:tcPr>
            <w:tcW w:w="601" w:type="dxa"/>
            <w:gridSpan w:val="2"/>
            <w:shd w:val="clear" w:color="auto" w:fill="9CC2E5" w:themeFill="accent1" w:themeFillTint="99"/>
          </w:tcPr>
          <w:p w:rsidR="00A77C2B" w:rsidRPr="00720289" w:rsidRDefault="00A77C2B" w:rsidP="00A77C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</w:t>
            </w:r>
          </w:p>
          <w:p w:rsidR="00A77C2B" w:rsidRPr="00720289" w:rsidRDefault="00A77C2B" w:rsidP="00A77C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Crt.</w:t>
            </w:r>
          </w:p>
        </w:tc>
        <w:tc>
          <w:tcPr>
            <w:tcW w:w="1649" w:type="dxa"/>
            <w:shd w:val="clear" w:color="auto" w:fill="9CC2E5" w:themeFill="accent1" w:themeFillTint="99"/>
          </w:tcPr>
          <w:p w:rsidR="00A77C2B" w:rsidRPr="00720289" w:rsidRDefault="00A77C2B" w:rsidP="00A77C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Instituţia de</w:t>
            </w:r>
          </w:p>
          <w:p w:rsidR="00A77C2B" w:rsidRPr="00720289" w:rsidRDefault="00A77C2B" w:rsidP="00A77C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învăţământ</w:t>
            </w:r>
          </w:p>
        </w:tc>
        <w:tc>
          <w:tcPr>
            <w:tcW w:w="2340" w:type="dxa"/>
            <w:shd w:val="clear" w:color="auto" w:fill="9CC2E5" w:themeFill="accent1" w:themeFillTint="99"/>
          </w:tcPr>
          <w:p w:rsidR="00A77C2B" w:rsidRPr="00720289" w:rsidRDefault="00A77C2B" w:rsidP="00A77C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Domeniul de licenţă</w:t>
            </w:r>
          </w:p>
        </w:tc>
        <w:tc>
          <w:tcPr>
            <w:tcW w:w="4101" w:type="dxa"/>
            <w:gridSpan w:val="3"/>
            <w:shd w:val="clear" w:color="auto" w:fill="9CC2E5" w:themeFill="accent1" w:themeFillTint="99"/>
          </w:tcPr>
          <w:p w:rsidR="00A77C2B" w:rsidRPr="00720289" w:rsidRDefault="00A77C2B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Programul de studii universita</w:t>
            </w:r>
            <w:r w:rsid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re de licență/ domeniul/ arma/ </w:t>
            </w: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specialitatea militară</w:t>
            </w:r>
          </w:p>
        </w:tc>
        <w:tc>
          <w:tcPr>
            <w:tcW w:w="939" w:type="dxa"/>
            <w:shd w:val="clear" w:color="auto" w:fill="9CC2E5" w:themeFill="accent1" w:themeFillTint="99"/>
          </w:tcPr>
          <w:p w:rsidR="00A77C2B" w:rsidRPr="00720289" w:rsidRDefault="00A77C2B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Durata studiilor</w:t>
            </w:r>
          </w:p>
        </w:tc>
        <w:tc>
          <w:tcPr>
            <w:tcW w:w="1350" w:type="dxa"/>
            <w:shd w:val="clear" w:color="auto" w:fill="9CC2E5" w:themeFill="accent1" w:themeFillTint="99"/>
          </w:tcPr>
          <w:p w:rsidR="00A77C2B" w:rsidRPr="00720289" w:rsidRDefault="00A77C2B" w:rsidP="00A77C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Total locuri propuse/ APROBATE</w:t>
            </w:r>
          </w:p>
        </w:tc>
      </w:tr>
      <w:tr w:rsidR="00A77C2B" w:rsidRPr="00720289" w:rsidTr="00720289">
        <w:trPr>
          <w:trHeight w:val="350"/>
        </w:trPr>
        <w:tc>
          <w:tcPr>
            <w:tcW w:w="601" w:type="dxa"/>
            <w:gridSpan w:val="2"/>
            <w:shd w:val="clear" w:color="auto" w:fill="auto"/>
          </w:tcPr>
          <w:p w:rsidR="00A77C2B" w:rsidRPr="00720289" w:rsidRDefault="00A77C2B" w:rsidP="001D6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10379" w:type="dxa"/>
            <w:gridSpan w:val="7"/>
            <w:shd w:val="clear" w:color="auto" w:fill="auto"/>
          </w:tcPr>
          <w:p w:rsidR="00A77C2B" w:rsidRPr="00720289" w:rsidRDefault="00A77C2B" w:rsidP="00A77C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Universitatea Naţională de Apărare „Carol I” – București – 22 </w:t>
            </w:r>
          </w:p>
        </w:tc>
      </w:tr>
      <w:tr w:rsidR="00A77C2B" w:rsidRPr="00720289" w:rsidTr="00720289">
        <w:trPr>
          <w:trHeight w:val="350"/>
        </w:trPr>
        <w:tc>
          <w:tcPr>
            <w:tcW w:w="2250" w:type="dxa"/>
            <w:gridSpan w:val="3"/>
            <w:shd w:val="clear" w:color="auto" w:fill="auto"/>
          </w:tcPr>
          <w:p w:rsidR="00A77C2B" w:rsidRPr="00720289" w:rsidRDefault="00A77C2B" w:rsidP="00A77C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Facultatea de Comandă şi Stat Major</w:t>
            </w:r>
          </w:p>
        </w:tc>
        <w:tc>
          <w:tcPr>
            <w:tcW w:w="2340" w:type="dxa"/>
            <w:shd w:val="clear" w:color="auto" w:fill="auto"/>
          </w:tcPr>
          <w:p w:rsidR="00A77C2B" w:rsidRPr="00720289" w:rsidRDefault="00A77C2B" w:rsidP="00A77C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Ştiinţe militare, informaţii şi ordine publică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A77C2B" w:rsidRPr="00720289" w:rsidRDefault="000961DF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Intendență (4 ani</w:t>
            </w:r>
            <w:r w:rsidR="00A77C2B"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A77C2B" w:rsidRPr="00720289" w:rsidRDefault="00A77C2B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 ani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77C2B" w:rsidRPr="00720289" w:rsidRDefault="00A77C2B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</w:tr>
      <w:tr w:rsidR="00A77C2B" w:rsidRPr="00720289" w:rsidTr="00720289">
        <w:trPr>
          <w:trHeight w:val="350"/>
        </w:trPr>
        <w:tc>
          <w:tcPr>
            <w:tcW w:w="601" w:type="dxa"/>
            <w:gridSpan w:val="2"/>
            <w:shd w:val="clear" w:color="auto" w:fill="auto"/>
          </w:tcPr>
          <w:p w:rsidR="00A77C2B" w:rsidRPr="00720289" w:rsidRDefault="002470F0" w:rsidP="001D6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10379" w:type="dxa"/>
            <w:gridSpan w:val="7"/>
            <w:shd w:val="clear" w:color="auto" w:fill="auto"/>
          </w:tcPr>
          <w:p w:rsidR="00A77C2B" w:rsidRPr="00720289" w:rsidRDefault="002470F0" w:rsidP="002470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Academia Forțelor Terestre ”Nicolae Bălcescu” Sibiu – 6 </w:t>
            </w:r>
          </w:p>
        </w:tc>
      </w:tr>
      <w:tr w:rsidR="002470F0" w:rsidRPr="00720289" w:rsidTr="00720289">
        <w:trPr>
          <w:trHeight w:val="233"/>
        </w:trPr>
        <w:tc>
          <w:tcPr>
            <w:tcW w:w="2250" w:type="dxa"/>
            <w:gridSpan w:val="3"/>
            <w:vMerge w:val="restart"/>
            <w:shd w:val="clear" w:color="auto" w:fill="auto"/>
          </w:tcPr>
          <w:p w:rsidR="002470F0" w:rsidRPr="00720289" w:rsidRDefault="002470F0" w:rsidP="002470F0">
            <w:pPr>
              <w:ind w:right="5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Facultatea de</w:t>
            </w:r>
          </w:p>
          <w:p w:rsidR="002470F0" w:rsidRPr="00720289" w:rsidRDefault="002470F0" w:rsidP="002470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Management Militar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Ştiinţe militare, informaţii şi ordine publică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Managementul sistemelor tehnice de artilerie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 ani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2470F0" w:rsidRPr="00720289" w:rsidTr="00720289">
        <w:trPr>
          <w:trHeight w:val="232"/>
        </w:trPr>
        <w:tc>
          <w:tcPr>
            <w:tcW w:w="2250" w:type="dxa"/>
            <w:gridSpan w:val="3"/>
            <w:vMerge/>
            <w:shd w:val="clear" w:color="auto" w:fill="auto"/>
          </w:tcPr>
          <w:p w:rsidR="002470F0" w:rsidRPr="00720289" w:rsidRDefault="002470F0" w:rsidP="002470F0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Managementul sistemelor tehnice de apărare C.B.R.N</w:t>
            </w: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2470F0" w:rsidRPr="00720289" w:rsidRDefault="002470F0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</w:tr>
      <w:tr w:rsidR="002470F0" w:rsidRPr="00720289" w:rsidTr="00720289">
        <w:trPr>
          <w:trHeight w:val="350"/>
        </w:trPr>
        <w:tc>
          <w:tcPr>
            <w:tcW w:w="2250" w:type="dxa"/>
            <w:gridSpan w:val="3"/>
            <w:shd w:val="clear" w:color="auto" w:fill="auto"/>
          </w:tcPr>
          <w:p w:rsidR="00EB2E9B" w:rsidRPr="00720289" w:rsidRDefault="00EB2E9B" w:rsidP="00EB2E9B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Facultatea de Științe</w:t>
            </w:r>
          </w:p>
          <w:p w:rsidR="00EB2E9B" w:rsidRPr="00720289" w:rsidRDefault="00EB2E9B" w:rsidP="00EB2E9B">
            <w:pPr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Economice și</w:t>
            </w:r>
          </w:p>
          <w:p w:rsidR="002470F0" w:rsidRPr="00720289" w:rsidRDefault="00EB2E9B" w:rsidP="00EB2E9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Administrative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470F0" w:rsidRPr="00720289" w:rsidRDefault="00EB2E9B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Contabilitate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2470F0" w:rsidRPr="00720289" w:rsidRDefault="00EB2E9B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Contabilitate</w:t>
            </w: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 </w:t>
            </w: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și informatică de gestiune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2470F0" w:rsidRPr="00720289" w:rsidRDefault="00EB2E9B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 ani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470F0" w:rsidRPr="00720289" w:rsidRDefault="00EB2E9B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</w:tr>
      <w:tr w:rsidR="001D64CE" w:rsidRPr="00720289" w:rsidTr="00720289">
        <w:trPr>
          <w:trHeight w:val="350"/>
        </w:trPr>
        <w:tc>
          <w:tcPr>
            <w:tcW w:w="601" w:type="dxa"/>
            <w:gridSpan w:val="2"/>
            <w:shd w:val="clear" w:color="auto" w:fill="auto"/>
          </w:tcPr>
          <w:p w:rsidR="001D64CE" w:rsidRPr="00720289" w:rsidRDefault="001D64CE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3. </w:t>
            </w:r>
          </w:p>
        </w:tc>
        <w:tc>
          <w:tcPr>
            <w:tcW w:w="10379" w:type="dxa"/>
            <w:gridSpan w:val="7"/>
            <w:shd w:val="clear" w:color="auto" w:fill="auto"/>
          </w:tcPr>
          <w:p w:rsidR="001D64CE" w:rsidRPr="00720289" w:rsidRDefault="001D64CE" w:rsidP="001D64C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Academia Tehnică Militară ”Ferdinand I”  - 28 </w:t>
            </w:r>
          </w:p>
        </w:tc>
      </w:tr>
      <w:tr w:rsidR="00720289" w:rsidRPr="00720289" w:rsidTr="00720289">
        <w:trPr>
          <w:trHeight w:val="173"/>
        </w:trPr>
        <w:tc>
          <w:tcPr>
            <w:tcW w:w="2250" w:type="dxa"/>
            <w:gridSpan w:val="3"/>
            <w:vMerge w:val="restart"/>
            <w:shd w:val="clear" w:color="auto" w:fill="auto"/>
          </w:tcPr>
          <w:p w:rsidR="00720289" w:rsidRPr="00720289" w:rsidRDefault="00720289" w:rsidP="0065280B">
            <w:pPr>
              <w:spacing w:line="23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Facultatea de Comunicații și Sisteme Electronice pentru Apărare și</w:t>
            </w:r>
          </w:p>
          <w:p w:rsidR="00720289" w:rsidRPr="00720289" w:rsidRDefault="00720289" w:rsidP="0065280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Securitate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Inginerie electronică, telecomunicaţii și tehnologii informaționale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Comunicații pentru apărare și securitate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 ani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</w:tr>
      <w:tr w:rsidR="00720289" w:rsidRPr="00720289" w:rsidTr="00720289">
        <w:trPr>
          <w:trHeight w:val="172"/>
        </w:trPr>
        <w:tc>
          <w:tcPr>
            <w:tcW w:w="2250" w:type="dxa"/>
            <w:gridSpan w:val="3"/>
            <w:vMerge/>
            <w:shd w:val="clear" w:color="auto" w:fill="auto"/>
          </w:tcPr>
          <w:p w:rsidR="00720289" w:rsidRPr="00720289" w:rsidRDefault="00720289" w:rsidP="0065280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Echipamente și sisteme electronice militare, electronică – radioelectronică de aviație</w:t>
            </w: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20289" w:rsidRPr="00720289" w:rsidRDefault="00720289" w:rsidP="006528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720289" w:rsidRPr="00720289" w:rsidTr="00720289">
        <w:trPr>
          <w:trHeight w:val="350"/>
        </w:trPr>
        <w:tc>
          <w:tcPr>
            <w:tcW w:w="2250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ind w:right="4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Facultatea de Sisteme</w:t>
            </w:r>
          </w:p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Informatice și Securitate Cibernetică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Calculatoare şi tehnologia informaţiei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Calculatoare şi sisteme informatice pentru apărare şi securitate națională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6528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</w:tr>
      <w:tr w:rsidR="00720289" w:rsidRPr="00720289" w:rsidTr="00720289">
        <w:trPr>
          <w:trHeight w:val="113"/>
        </w:trPr>
        <w:tc>
          <w:tcPr>
            <w:tcW w:w="2250" w:type="dxa"/>
            <w:gridSpan w:val="3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ind w:right="49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Facultatea de Sisteme</w:t>
            </w:r>
          </w:p>
          <w:p w:rsidR="00720289" w:rsidRPr="00720289" w:rsidRDefault="00720289" w:rsidP="00720289">
            <w:pPr>
              <w:spacing w:after="19"/>
              <w:ind w:right="5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Integrate de Armament,</w:t>
            </w:r>
          </w:p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Geniu și Mecatronică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Inginerie civilă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Construcții și fortificații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6528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720289" w:rsidRPr="00720289" w:rsidTr="00720289">
        <w:trPr>
          <w:trHeight w:val="112"/>
        </w:trPr>
        <w:tc>
          <w:tcPr>
            <w:tcW w:w="2250" w:type="dxa"/>
            <w:gridSpan w:val="3"/>
            <w:vMerge/>
            <w:shd w:val="clear" w:color="auto" w:fill="auto"/>
          </w:tcPr>
          <w:p w:rsidR="00720289" w:rsidRPr="00720289" w:rsidRDefault="00720289" w:rsidP="0065280B">
            <w:pPr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Drumuri, poduri și infrastructuri militare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</w:tr>
      <w:tr w:rsidR="00720289" w:rsidRPr="00720289" w:rsidTr="00720289">
        <w:trPr>
          <w:trHeight w:val="176"/>
        </w:trPr>
        <w:tc>
          <w:tcPr>
            <w:tcW w:w="2250" w:type="dxa"/>
            <w:gridSpan w:val="3"/>
            <w:vMerge/>
            <w:shd w:val="clear" w:color="auto" w:fill="auto"/>
          </w:tcPr>
          <w:p w:rsidR="00720289" w:rsidRPr="00720289" w:rsidRDefault="00720289" w:rsidP="0065280B">
            <w:pPr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Inginerie geodezică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Topogeodezie automatizarea asigurării topogeodezice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</w:tr>
      <w:tr w:rsidR="00720289" w:rsidRPr="00720289" w:rsidTr="00720289">
        <w:trPr>
          <w:trHeight w:val="176"/>
        </w:trPr>
        <w:tc>
          <w:tcPr>
            <w:tcW w:w="2250" w:type="dxa"/>
            <w:gridSpan w:val="3"/>
            <w:vMerge/>
            <w:shd w:val="clear" w:color="auto" w:fill="auto"/>
          </w:tcPr>
          <w:p w:rsidR="00720289" w:rsidRPr="00720289" w:rsidRDefault="00720289" w:rsidP="0065280B">
            <w:pPr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Inginerie genistică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Sisteme pentru baraje de mine, distrugeri și mascare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</w:tr>
      <w:tr w:rsidR="00720289" w:rsidRPr="00720289" w:rsidTr="00720289">
        <w:trPr>
          <w:trHeight w:val="155"/>
        </w:trPr>
        <w:tc>
          <w:tcPr>
            <w:tcW w:w="2250" w:type="dxa"/>
            <w:gridSpan w:val="3"/>
            <w:vMerge/>
            <w:shd w:val="clear" w:color="auto" w:fill="auto"/>
          </w:tcPr>
          <w:p w:rsidR="00720289" w:rsidRPr="00720289" w:rsidRDefault="00720289" w:rsidP="0065280B">
            <w:pPr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</w:t>
            </w: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nginerie de armament, rachete şi muniţii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Armament , aparatură artileristică și sisteme de conducere a focului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720289" w:rsidRPr="00720289" w:rsidTr="00720289">
        <w:trPr>
          <w:trHeight w:val="155"/>
        </w:trPr>
        <w:tc>
          <w:tcPr>
            <w:tcW w:w="2250" w:type="dxa"/>
            <w:gridSpan w:val="3"/>
            <w:vMerge/>
            <w:shd w:val="clear" w:color="auto" w:fill="auto"/>
          </w:tcPr>
          <w:p w:rsidR="00720289" w:rsidRPr="00720289" w:rsidRDefault="00720289" w:rsidP="0065280B">
            <w:pPr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Muniții, rachete, explozivi și pulberi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</w:tr>
      <w:tr w:rsidR="00720289" w:rsidRPr="00720289" w:rsidTr="00720289">
        <w:trPr>
          <w:trHeight w:val="155"/>
        </w:trPr>
        <w:tc>
          <w:tcPr>
            <w:tcW w:w="2250" w:type="dxa"/>
            <w:gridSpan w:val="3"/>
            <w:vMerge/>
            <w:shd w:val="clear" w:color="auto" w:fill="auto"/>
          </w:tcPr>
          <w:p w:rsidR="00720289" w:rsidRPr="00720289" w:rsidRDefault="00720289" w:rsidP="0065280B">
            <w:pPr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Materiale energetice și apărare CBRN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</w:tr>
      <w:tr w:rsidR="00720289" w:rsidRPr="00720289" w:rsidTr="00720289">
        <w:trPr>
          <w:trHeight w:val="350"/>
        </w:trPr>
        <w:tc>
          <w:tcPr>
            <w:tcW w:w="2250" w:type="dxa"/>
            <w:gridSpan w:val="3"/>
            <w:shd w:val="clear" w:color="auto" w:fill="auto"/>
          </w:tcPr>
          <w:p w:rsidR="00720289" w:rsidRPr="00720289" w:rsidRDefault="00720289" w:rsidP="006528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Facultatea de Aeronave și Autovehicule Militare</w:t>
            </w:r>
          </w:p>
        </w:tc>
        <w:tc>
          <w:tcPr>
            <w:tcW w:w="2340" w:type="dxa"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Ingineria autovehiculelor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Echipamente și sisteme de comandă și control pentru autovehicule</w:t>
            </w:r>
          </w:p>
        </w:tc>
        <w:tc>
          <w:tcPr>
            <w:tcW w:w="939" w:type="dxa"/>
            <w:vMerge/>
            <w:shd w:val="clear" w:color="auto" w:fill="auto"/>
          </w:tcPr>
          <w:p w:rsidR="00720289" w:rsidRPr="00720289" w:rsidRDefault="00720289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</w:tr>
      <w:tr w:rsidR="00A72B88" w:rsidRPr="00720289" w:rsidTr="003D3E0A">
        <w:trPr>
          <w:trHeight w:val="345"/>
        </w:trPr>
        <w:tc>
          <w:tcPr>
            <w:tcW w:w="601" w:type="dxa"/>
            <w:gridSpan w:val="2"/>
            <w:vMerge w:val="restart"/>
            <w:shd w:val="clear" w:color="auto" w:fill="auto"/>
          </w:tcPr>
          <w:p w:rsidR="00A72B88" w:rsidRPr="00720289" w:rsidRDefault="00A72B88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bookmarkStart w:id="0" w:name="_GoBack" w:colFirst="2" w:colLast="2"/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4.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A72B88" w:rsidRPr="00720289" w:rsidRDefault="00A72B88" w:rsidP="00A77C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Institutul Medico-Militar – 10 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A72B88" w:rsidRPr="00720289" w:rsidRDefault="00A72B88" w:rsidP="003D3E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Sănătate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72B88" w:rsidRPr="00720289" w:rsidRDefault="00A72B88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Medicină generală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</w:tcPr>
          <w:p w:rsidR="00A72B88" w:rsidRPr="00720289" w:rsidRDefault="00A72B88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UMFCD București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A72B88" w:rsidRPr="00720289" w:rsidRDefault="00A72B88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A72B88" w:rsidRPr="00720289" w:rsidRDefault="00A72B88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 ani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72B88" w:rsidRPr="00720289" w:rsidRDefault="00A72B88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</w:tr>
      <w:bookmarkEnd w:id="0"/>
      <w:tr w:rsidR="00A72B88" w:rsidRPr="00720289" w:rsidTr="00720289">
        <w:trPr>
          <w:trHeight w:val="550"/>
        </w:trPr>
        <w:tc>
          <w:tcPr>
            <w:tcW w:w="601" w:type="dxa"/>
            <w:gridSpan w:val="2"/>
            <w:vMerge/>
            <w:shd w:val="clear" w:color="auto" w:fill="auto"/>
          </w:tcPr>
          <w:p w:rsidR="00A72B88" w:rsidRPr="00720289" w:rsidRDefault="00A72B88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A72B88" w:rsidRPr="00720289" w:rsidRDefault="00A72B88" w:rsidP="00A77C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72B88" w:rsidRPr="00720289" w:rsidRDefault="00A72B88" w:rsidP="00A77C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A72B88" w:rsidRPr="00720289" w:rsidRDefault="00A72B88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Medicină dentară</w:t>
            </w:r>
          </w:p>
        </w:tc>
        <w:tc>
          <w:tcPr>
            <w:tcW w:w="939" w:type="dxa"/>
            <w:vMerge/>
            <w:shd w:val="clear" w:color="auto" w:fill="auto"/>
          </w:tcPr>
          <w:p w:rsidR="00A72B88" w:rsidRPr="00720289" w:rsidRDefault="00A72B88" w:rsidP="00A77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72B88" w:rsidRPr="00720289" w:rsidRDefault="00A72B88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</w:tr>
      <w:tr w:rsidR="00CC3C70" w:rsidRPr="00720289" w:rsidTr="00720289">
        <w:trPr>
          <w:trHeight w:val="470"/>
        </w:trPr>
        <w:tc>
          <w:tcPr>
            <w:tcW w:w="601" w:type="dxa"/>
            <w:gridSpan w:val="2"/>
            <w:shd w:val="clear" w:color="auto" w:fill="auto"/>
          </w:tcPr>
          <w:p w:rsidR="00CC3C70" w:rsidRPr="00720289" w:rsidRDefault="00720289" w:rsidP="00C15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  <w:r w:rsidR="00CC3C70"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10379" w:type="dxa"/>
            <w:gridSpan w:val="7"/>
            <w:shd w:val="clear" w:color="auto" w:fill="auto"/>
          </w:tcPr>
          <w:p w:rsidR="00CC3C70" w:rsidRPr="00720289" w:rsidRDefault="00DE7F95" w:rsidP="00DE7F9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Academia Navală „Mircea cel Bătrân” – Constanța - 24</w:t>
            </w:r>
          </w:p>
        </w:tc>
      </w:tr>
      <w:tr w:rsidR="00720289" w:rsidRPr="00720289" w:rsidTr="00720289">
        <w:trPr>
          <w:trHeight w:val="248"/>
        </w:trPr>
        <w:tc>
          <w:tcPr>
            <w:tcW w:w="2250" w:type="dxa"/>
            <w:gridSpan w:val="3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spacing w:after="17" w:line="259" w:lineRule="auto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Facultatea de Inginerie</w:t>
            </w:r>
          </w:p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Marină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Inginerie electrică</w:t>
            </w:r>
          </w:p>
        </w:tc>
        <w:tc>
          <w:tcPr>
            <w:tcW w:w="4091" w:type="dxa"/>
            <w:gridSpan w:val="2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Echipamente electrice și electronice navale</w:t>
            </w:r>
          </w:p>
        </w:tc>
        <w:tc>
          <w:tcPr>
            <w:tcW w:w="949" w:type="dxa"/>
            <w:gridSpan w:val="2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4 ani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</w:tr>
      <w:tr w:rsidR="00720289" w:rsidRPr="00720289" w:rsidTr="00720289">
        <w:trPr>
          <w:trHeight w:val="225"/>
        </w:trPr>
        <w:tc>
          <w:tcPr>
            <w:tcW w:w="2250" w:type="dxa"/>
            <w:gridSpan w:val="3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spacing w:after="17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Inginerie marină și navigație</w:t>
            </w:r>
          </w:p>
        </w:tc>
        <w:tc>
          <w:tcPr>
            <w:tcW w:w="4091" w:type="dxa"/>
            <w:gridSpan w:val="2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Navigație, hidrografie și echipamente navale</w:t>
            </w:r>
          </w:p>
        </w:tc>
        <w:tc>
          <w:tcPr>
            <w:tcW w:w="949" w:type="dxa"/>
            <w:gridSpan w:val="2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</w:tr>
      <w:tr w:rsidR="00720289" w:rsidRPr="00720289" w:rsidTr="00720289">
        <w:trPr>
          <w:trHeight w:val="220"/>
        </w:trPr>
        <w:tc>
          <w:tcPr>
            <w:tcW w:w="2250" w:type="dxa"/>
            <w:gridSpan w:val="3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spacing w:after="17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091" w:type="dxa"/>
            <w:gridSpan w:val="2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Electromecanică navală</w:t>
            </w:r>
          </w:p>
        </w:tc>
        <w:tc>
          <w:tcPr>
            <w:tcW w:w="949" w:type="dxa"/>
            <w:gridSpan w:val="2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</w:tr>
      <w:tr w:rsidR="00720289" w:rsidRPr="00720289" w:rsidTr="00720289">
        <w:trPr>
          <w:trHeight w:val="470"/>
        </w:trPr>
        <w:tc>
          <w:tcPr>
            <w:tcW w:w="2250" w:type="dxa"/>
            <w:gridSpan w:val="3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Facultatea de Navigație și Management Naval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Inginerie și management</w:t>
            </w:r>
          </w:p>
        </w:tc>
        <w:tc>
          <w:tcPr>
            <w:tcW w:w="4091" w:type="dxa"/>
            <w:gridSpan w:val="2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Logistică navală</w:t>
            </w:r>
          </w:p>
        </w:tc>
        <w:tc>
          <w:tcPr>
            <w:tcW w:w="949" w:type="dxa"/>
            <w:gridSpan w:val="2"/>
            <w:vMerge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20289" w:rsidRPr="00720289" w:rsidRDefault="00720289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</w:tr>
      <w:tr w:rsidR="00DE7F95" w:rsidRPr="00720289" w:rsidTr="00792238">
        <w:trPr>
          <w:trHeight w:val="470"/>
        </w:trPr>
        <w:tc>
          <w:tcPr>
            <w:tcW w:w="525" w:type="dxa"/>
            <w:shd w:val="clear" w:color="auto" w:fill="auto"/>
          </w:tcPr>
          <w:p w:rsidR="00DE7F95" w:rsidRPr="00720289" w:rsidRDefault="00DE7F95" w:rsidP="00C150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>7.</w:t>
            </w:r>
          </w:p>
        </w:tc>
        <w:tc>
          <w:tcPr>
            <w:tcW w:w="10455" w:type="dxa"/>
            <w:gridSpan w:val="8"/>
            <w:shd w:val="clear" w:color="auto" w:fill="auto"/>
          </w:tcPr>
          <w:p w:rsidR="00DE7F95" w:rsidRPr="00720289" w:rsidRDefault="00DE7F95" w:rsidP="00DE7F9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Academia Naţională de Informaţii „Mihai Viteazul” – București 20</w:t>
            </w:r>
          </w:p>
        </w:tc>
      </w:tr>
      <w:tr w:rsidR="00735A24" w:rsidRPr="00720289" w:rsidTr="00720289">
        <w:trPr>
          <w:trHeight w:val="470"/>
        </w:trPr>
        <w:tc>
          <w:tcPr>
            <w:tcW w:w="2250" w:type="dxa"/>
            <w:gridSpan w:val="3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Facultatea de Informații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Ştiinţe militare, informaţii şi ordine publică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Operațiuni de intelligence</w:t>
            </w:r>
          </w:p>
        </w:tc>
        <w:tc>
          <w:tcPr>
            <w:tcW w:w="2700" w:type="dxa"/>
            <w:gridSpan w:val="3"/>
            <w:vMerge w:val="restart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 ani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</w:tr>
      <w:tr w:rsidR="00735A24" w:rsidRPr="00720289" w:rsidTr="00720289">
        <w:trPr>
          <w:trHeight w:val="470"/>
        </w:trPr>
        <w:tc>
          <w:tcPr>
            <w:tcW w:w="2250" w:type="dxa"/>
            <w:gridSpan w:val="3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Facultatea de Studii de Intelligence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Studii de securitate şi informaţii</w:t>
            </w:r>
          </w:p>
        </w:tc>
        <w:tc>
          <w:tcPr>
            <w:tcW w:w="2700" w:type="dxa"/>
            <w:gridSpan w:val="3"/>
            <w:vMerge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35A24" w:rsidRPr="00720289" w:rsidRDefault="00735A24" w:rsidP="007202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</w:tr>
    </w:tbl>
    <w:p w:rsidR="00CC3C70" w:rsidRPr="00720289" w:rsidRDefault="00CC3C70">
      <w:pPr>
        <w:rPr>
          <w:rFonts w:ascii="Times New Roman" w:hAnsi="Times New Roman" w:cs="Times New Roman"/>
          <w:sz w:val="20"/>
          <w:szCs w:val="20"/>
          <w:lang w:val="ro-RO"/>
        </w:rPr>
      </w:pPr>
    </w:p>
    <w:p w:rsidR="00CC3C70" w:rsidRPr="00720289" w:rsidRDefault="00EE7EFD" w:rsidP="00CC3C70">
      <w:pPr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720289">
        <w:rPr>
          <w:rFonts w:ascii="Times New Roman" w:hAnsi="Times New Roman" w:cs="Times New Roman"/>
          <w:b/>
          <w:sz w:val="20"/>
          <w:szCs w:val="20"/>
          <w:lang w:val="ro-RO"/>
        </w:rPr>
        <w:t>B. Învăţământ postliceal (maiştri militari) – învăţământ cu frecvenţă; durata studiilor: 2 ani</w:t>
      </w:r>
    </w:p>
    <w:tbl>
      <w:tblPr>
        <w:tblStyle w:val="TableGrid"/>
        <w:tblW w:w="10620" w:type="dxa"/>
        <w:tblInd w:w="-275" w:type="dxa"/>
        <w:tblLook w:val="04A0" w:firstRow="1" w:lastRow="0" w:firstColumn="1" w:lastColumn="0" w:noHBand="0" w:noVBand="1"/>
      </w:tblPr>
      <w:tblGrid>
        <w:gridCol w:w="810"/>
        <w:gridCol w:w="30"/>
        <w:gridCol w:w="6090"/>
        <w:gridCol w:w="2340"/>
        <w:gridCol w:w="1350"/>
      </w:tblGrid>
      <w:tr w:rsidR="00EE7EFD" w:rsidRPr="00720289" w:rsidTr="004F321E">
        <w:trPr>
          <w:trHeight w:val="323"/>
        </w:trPr>
        <w:tc>
          <w:tcPr>
            <w:tcW w:w="810" w:type="dxa"/>
            <w:shd w:val="clear" w:color="auto" w:fill="9CC2E5" w:themeFill="accent1" w:themeFillTint="99"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120" w:type="dxa"/>
            <w:gridSpan w:val="2"/>
            <w:shd w:val="clear" w:color="auto" w:fill="9CC2E5" w:themeFill="accent1" w:themeFillTint="99"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Instituţia de învăţământ/ specialitatea/ specializarea</w:t>
            </w:r>
          </w:p>
        </w:tc>
        <w:tc>
          <w:tcPr>
            <w:tcW w:w="2340" w:type="dxa"/>
            <w:shd w:val="clear" w:color="auto" w:fill="9CC2E5" w:themeFill="accent1" w:themeFillTint="99"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350" w:type="dxa"/>
            <w:shd w:val="clear" w:color="auto" w:fill="9CC2E5" w:themeFill="accent1" w:themeFillTint="99"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</w:t>
            </w:r>
          </w:p>
        </w:tc>
      </w:tr>
      <w:tr w:rsidR="00EE7EFD" w:rsidRPr="00720289" w:rsidTr="004F321E">
        <w:tc>
          <w:tcPr>
            <w:tcW w:w="810" w:type="dxa"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9810" w:type="dxa"/>
            <w:gridSpan w:val="4"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Şcoala Militară de Maiştri Militari şi Subofiţeri a Forţelor Terestre „Basarab I” – Pitești - 6</w:t>
            </w:r>
          </w:p>
        </w:tc>
      </w:tr>
      <w:tr w:rsidR="00EE7EFD" w:rsidRPr="00720289" w:rsidTr="00720289">
        <w:trPr>
          <w:trHeight w:val="291"/>
        </w:trPr>
        <w:tc>
          <w:tcPr>
            <w:tcW w:w="6930" w:type="dxa"/>
            <w:gridSpan w:val="3"/>
          </w:tcPr>
          <w:p w:rsidR="004F321E" w:rsidRPr="00720289" w:rsidRDefault="004F321E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Armament și instalații de lansare</w:t>
            </w: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</w:t>
            </w:r>
          </w:p>
          <w:p w:rsidR="00EE7EFD" w:rsidRPr="00720289" w:rsidRDefault="004F321E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Aparatură artileristică, sisteme de conducere a focului, stabilizatoare</w:t>
            </w:r>
          </w:p>
        </w:tc>
        <w:tc>
          <w:tcPr>
            <w:tcW w:w="2340" w:type="dxa"/>
            <w:vAlign w:val="center"/>
          </w:tcPr>
          <w:p w:rsidR="00EE7EFD" w:rsidRPr="00720289" w:rsidRDefault="004F321E" w:rsidP="0072028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350" w:type="dxa"/>
            <w:vMerge w:val="restart"/>
          </w:tcPr>
          <w:p w:rsidR="00EE7EFD" w:rsidRPr="00720289" w:rsidRDefault="00EE7EFD" w:rsidP="00EE7EFD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E7EFD" w:rsidRPr="00720289" w:rsidRDefault="00EE7EFD" w:rsidP="00EE7EFD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E7EFD" w:rsidRPr="00720289" w:rsidRDefault="00EE7EFD" w:rsidP="00EE7EFD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EE7EFD" w:rsidRPr="00720289" w:rsidTr="00720289">
        <w:trPr>
          <w:trHeight w:val="288"/>
        </w:trPr>
        <w:tc>
          <w:tcPr>
            <w:tcW w:w="6930" w:type="dxa"/>
            <w:gridSpan w:val="3"/>
          </w:tcPr>
          <w:p w:rsidR="00EE7EFD" w:rsidRPr="00720289" w:rsidRDefault="004F321E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Echipament de apărare chimică, bacteriologică, radiologică și nucleară - CBRN</w:t>
            </w:r>
          </w:p>
        </w:tc>
        <w:tc>
          <w:tcPr>
            <w:tcW w:w="2340" w:type="dxa"/>
            <w:vAlign w:val="center"/>
          </w:tcPr>
          <w:p w:rsidR="00EE7EFD" w:rsidRPr="00720289" w:rsidRDefault="004F321E" w:rsidP="0072028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EE7EFD" w:rsidRPr="00720289" w:rsidTr="00720289">
        <w:trPr>
          <w:trHeight w:val="288"/>
        </w:trPr>
        <w:tc>
          <w:tcPr>
            <w:tcW w:w="6930" w:type="dxa"/>
            <w:gridSpan w:val="3"/>
          </w:tcPr>
          <w:p w:rsidR="00EE7EFD" w:rsidRPr="00720289" w:rsidRDefault="004F321E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Mașini și utilaje de geniu</w:t>
            </w:r>
          </w:p>
        </w:tc>
        <w:tc>
          <w:tcPr>
            <w:tcW w:w="2340" w:type="dxa"/>
            <w:vAlign w:val="center"/>
          </w:tcPr>
          <w:p w:rsidR="00EE7EFD" w:rsidRPr="00720289" w:rsidRDefault="004F321E" w:rsidP="0072028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350" w:type="dxa"/>
            <w:vMerge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EE7EFD" w:rsidRPr="00720289" w:rsidTr="00720289">
        <w:trPr>
          <w:trHeight w:val="288"/>
        </w:trPr>
        <w:tc>
          <w:tcPr>
            <w:tcW w:w="6930" w:type="dxa"/>
            <w:gridSpan w:val="3"/>
          </w:tcPr>
          <w:p w:rsidR="00EE7EFD" w:rsidRPr="00720289" w:rsidRDefault="004F321E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Auto</w:t>
            </w:r>
          </w:p>
        </w:tc>
        <w:tc>
          <w:tcPr>
            <w:tcW w:w="2340" w:type="dxa"/>
            <w:vAlign w:val="center"/>
          </w:tcPr>
          <w:p w:rsidR="00EE7EFD" w:rsidRPr="00720289" w:rsidRDefault="004F321E" w:rsidP="0072028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/>
          </w:tcPr>
          <w:p w:rsidR="00EE7EFD" w:rsidRPr="00720289" w:rsidRDefault="00EE7EFD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F321E" w:rsidRPr="00720289" w:rsidTr="004F321E">
        <w:tc>
          <w:tcPr>
            <w:tcW w:w="810" w:type="dxa"/>
          </w:tcPr>
          <w:p w:rsidR="004F321E" w:rsidRPr="00720289" w:rsidRDefault="004F321E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9810" w:type="dxa"/>
            <w:gridSpan w:val="4"/>
          </w:tcPr>
          <w:p w:rsidR="004F321E" w:rsidRPr="00720289" w:rsidRDefault="004F321E" w:rsidP="004F321E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Şcoala Militară de Maiştri Militari şi Subofiţeri pentru Comunicații, Tehnologia Informației și Apărare Cibernetică – Sibiu - 2</w:t>
            </w:r>
          </w:p>
        </w:tc>
      </w:tr>
      <w:tr w:rsidR="004F321E" w:rsidRPr="00720289" w:rsidTr="00720289">
        <w:tc>
          <w:tcPr>
            <w:tcW w:w="6930" w:type="dxa"/>
            <w:gridSpan w:val="3"/>
          </w:tcPr>
          <w:p w:rsidR="004F321E" w:rsidRPr="00720289" w:rsidRDefault="004F321E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Comunicații</w:t>
            </w:r>
          </w:p>
        </w:tc>
        <w:tc>
          <w:tcPr>
            <w:tcW w:w="2340" w:type="dxa"/>
          </w:tcPr>
          <w:p w:rsidR="004F321E" w:rsidRPr="00720289" w:rsidRDefault="004F321E" w:rsidP="004F321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 w:val="restart"/>
            <w:vAlign w:val="center"/>
          </w:tcPr>
          <w:p w:rsidR="004F321E" w:rsidRPr="00720289" w:rsidRDefault="004F321E" w:rsidP="0072028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</w:tr>
      <w:tr w:rsidR="004F321E" w:rsidRPr="00720289" w:rsidTr="00933241">
        <w:tc>
          <w:tcPr>
            <w:tcW w:w="6930" w:type="dxa"/>
            <w:gridSpan w:val="3"/>
          </w:tcPr>
          <w:p w:rsidR="004F321E" w:rsidRPr="00720289" w:rsidRDefault="004F321E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Tehnologia informației</w:t>
            </w:r>
          </w:p>
        </w:tc>
        <w:tc>
          <w:tcPr>
            <w:tcW w:w="2340" w:type="dxa"/>
          </w:tcPr>
          <w:p w:rsidR="004F321E" w:rsidRPr="00720289" w:rsidRDefault="004F321E" w:rsidP="004F321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/>
          </w:tcPr>
          <w:p w:rsidR="004F321E" w:rsidRPr="00720289" w:rsidRDefault="004F321E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F321E" w:rsidRPr="00720289" w:rsidTr="00121207">
        <w:tc>
          <w:tcPr>
            <w:tcW w:w="810" w:type="dxa"/>
          </w:tcPr>
          <w:p w:rsidR="004F321E" w:rsidRPr="00720289" w:rsidRDefault="004F321E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3.</w:t>
            </w:r>
          </w:p>
        </w:tc>
        <w:tc>
          <w:tcPr>
            <w:tcW w:w="9810" w:type="dxa"/>
            <w:gridSpan w:val="4"/>
          </w:tcPr>
          <w:p w:rsidR="004F321E" w:rsidRPr="00720289" w:rsidRDefault="004F321E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 Şcoala Militară de Maiştri Militari şi Subofiţeri a Forţelor Aeriene ”Traian Vuia” –     Boboc  - 4</w:t>
            </w: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180113" w:rsidRPr="00720289" w:rsidTr="00DA5254">
        <w:tc>
          <w:tcPr>
            <w:tcW w:w="6930" w:type="dxa"/>
            <w:gridSpan w:val="3"/>
          </w:tcPr>
          <w:p w:rsidR="00180113" w:rsidRPr="00720289" w:rsidRDefault="00180113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Aeronave și motoare de aviație</w:t>
            </w:r>
          </w:p>
        </w:tc>
        <w:tc>
          <w:tcPr>
            <w:tcW w:w="2340" w:type="dxa"/>
          </w:tcPr>
          <w:p w:rsidR="00180113" w:rsidRPr="00720289" w:rsidRDefault="00180113" w:rsidP="004F321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 w:val="restart"/>
          </w:tcPr>
          <w:p w:rsidR="00180113" w:rsidRPr="00720289" w:rsidRDefault="00180113" w:rsidP="0018011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180113" w:rsidRPr="00720289" w:rsidRDefault="00180113" w:rsidP="0018011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180113" w:rsidRPr="00720289" w:rsidTr="009A0D45">
        <w:tc>
          <w:tcPr>
            <w:tcW w:w="6930" w:type="dxa"/>
            <w:gridSpan w:val="3"/>
          </w:tcPr>
          <w:p w:rsidR="00180113" w:rsidRPr="00720289" w:rsidRDefault="00180113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Electromecanică și automatizare de bord de aviație</w:t>
            </w:r>
          </w:p>
        </w:tc>
        <w:tc>
          <w:tcPr>
            <w:tcW w:w="2340" w:type="dxa"/>
          </w:tcPr>
          <w:p w:rsidR="00180113" w:rsidRPr="00720289" w:rsidRDefault="00180113" w:rsidP="004F321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/>
          </w:tcPr>
          <w:p w:rsidR="00180113" w:rsidRPr="00720289" w:rsidRDefault="00180113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80113" w:rsidRPr="00720289" w:rsidTr="00950893">
        <w:tc>
          <w:tcPr>
            <w:tcW w:w="6930" w:type="dxa"/>
            <w:gridSpan w:val="3"/>
          </w:tcPr>
          <w:p w:rsidR="00180113" w:rsidRPr="00720289" w:rsidRDefault="00180113" w:rsidP="004F321E">
            <w:pPr>
              <w:tabs>
                <w:tab w:val="left" w:pos="867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Radioelectronică de bord de aviație</w:t>
            </w:r>
          </w:p>
        </w:tc>
        <w:tc>
          <w:tcPr>
            <w:tcW w:w="2340" w:type="dxa"/>
          </w:tcPr>
          <w:p w:rsidR="00180113" w:rsidRPr="00720289" w:rsidRDefault="00180113" w:rsidP="004F321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/>
          </w:tcPr>
          <w:p w:rsidR="00180113" w:rsidRPr="00720289" w:rsidRDefault="00180113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80113" w:rsidRPr="00720289" w:rsidTr="009624D1">
        <w:tc>
          <w:tcPr>
            <w:tcW w:w="6930" w:type="dxa"/>
            <w:gridSpan w:val="3"/>
          </w:tcPr>
          <w:p w:rsidR="00180113" w:rsidRPr="00720289" w:rsidRDefault="00180113" w:rsidP="00CC3C70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Radiolocație</w:t>
            </w:r>
          </w:p>
        </w:tc>
        <w:tc>
          <w:tcPr>
            <w:tcW w:w="2340" w:type="dxa"/>
          </w:tcPr>
          <w:p w:rsidR="00180113" w:rsidRPr="00720289" w:rsidRDefault="00180113" w:rsidP="004F321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50" w:type="dxa"/>
            <w:vMerge/>
          </w:tcPr>
          <w:p w:rsidR="00180113" w:rsidRPr="00720289" w:rsidRDefault="00180113" w:rsidP="00CC3C70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80113" w:rsidRPr="00720289" w:rsidTr="00E12F77">
        <w:trPr>
          <w:trHeight w:val="503"/>
        </w:trPr>
        <w:tc>
          <w:tcPr>
            <w:tcW w:w="810" w:type="dxa"/>
          </w:tcPr>
          <w:p w:rsidR="00180113" w:rsidRPr="00720289" w:rsidRDefault="00180113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4.</w:t>
            </w:r>
          </w:p>
        </w:tc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13" w:rsidRPr="00720289" w:rsidRDefault="00180113" w:rsidP="00180113">
            <w:pPr>
              <w:ind w:left="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Şcoala Militară de Maiştri Militari a Forţelor Navale „Amiral Ion Murgescu” – Constanța - 27</w:t>
            </w:r>
          </w:p>
          <w:p w:rsidR="00180113" w:rsidRPr="00720289" w:rsidRDefault="00180113" w:rsidP="00180113">
            <w:pPr>
              <w:ind w:left="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</w:p>
        </w:tc>
      </w:tr>
      <w:tr w:rsidR="00E12F77" w:rsidRPr="00720289" w:rsidTr="007C4068">
        <w:tc>
          <w:tcPr>
            <w:tcW w:w="6930" w:type="dxa"/>
            <w:gridSpan w:val="3"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Artilerie navală şi antiaeriană</w:t>
            </w:r>
          </w:p>
        </w:tc>
        <w:tc>
          <w:tcPr>
            <w:tcW w:w="2340" w:type="dxa"/>
          </w:tcPr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1350" w:type="dxa"/>
            <w:vMerge w:val="restart"/>
          </w:tcPr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12F77" w:rsidRPr="00720289" w:rsidRDefault="00E12F77" w:rsidP="00E12F77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   27</w:t>
            </w:r>
          </w:p>
        </w:tc>
      </w:tr>
      <w:tr w:rsidR="00E12F77" w:rsidRPr="00720289" w:rsidTr="009E64FD">
        <w:tc>
          <w:tcPr>
            <w:tcW w:w="6930" w:type="dxa"/>
            <w:gridSpan w:val="3"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Echipamente de navigație și hidrografie</w:t>
            </w:r>
          </w:p>
        </w:tc>
        <w:tc>
          <w:tcPr>
            <w:tcW w:w="2340" w:type="dxa"/>
          </w:tcPr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1350" w:type="dxa"/>
            <w:vMerge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E12F77" w:rsidRPr="00720289" w:rsidTr="00B970EE">
        <w:tc>
          <w:tcPr>
            <w:tcW w:w="6930" w:type="dxa"/>
            <w:gridSpan w:val="3"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Comunicații navale și informatică</w:t>
            </w:r>
          </w:p>
        </w:tc>
        <w:tc>
          <w:tcPr>
            <w:tcW w:w="2340" w:type="dxa"/>
          </w:tcPr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1350" w:type="dxa"/>
            <w:vMerge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E12F77" w:rsidRPr="00720289" w:rsidTr="00134192">
        <w:tc>
          <w:tcPr>
            <w:tcW w:w="6930" w:type="dxa"/>
            <w:gridSpan w:val="3"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Radioelectronică navală</w:t>
            </w:r>
          </w:p>
        </w:tc>
        <w:tc>
          <w:tcPr>
            <w:tcW w:w="2340" w:type="dxa"/>
          </w:tcPr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350" w:type="dxa"/>
            <w:vMerge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E12F77" w:rsidRPr="00720289" w:rsidTr="00253446">
        <w:tc>
          <w:tcPr>
            <w:tcW w:w="6930" w:type="dxa"/>
            <w:gridSpan w:val="3"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Motoare și mașini navale</w:t>
            </w:r>
          </w:p>
        </w:tc>
        <w:tc>
          <w:tcPr>
            <w:tcW w:w="2340" w:type="dxa"/>
          </w:tcPr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350" w:type="dxa"/>
            <w:vMerge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E12F77" w:rsidRPr="00720289" w:rsidTr="006954EE">
        <w:tc>
          <w:tcPr>
            <w:tcW w:w="6930" w:type="dxa"/>
            <w:gridSpan w:val="3"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Motoare și instalații electrice navale</w:t>
            </w:r>
          </w:p>
        </w:tc>
        <w:tc>
          <w:tcPr>
            <w:tcW w:w="2340" w:type="dxa"/>
          </w:tcPr>
          <w:p w:rsidR="00E12F77" w:rsidRPr="00720289" w:rsidRDefault="00E12F77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</w:p>
        </w:tc>
        <w:tc>
          <w:tcPr>
            <w:tcW w:w="1350" w:type="dxa"/>
            <w:vMerge/>
          </w:tcPr>
          <w:p w:rsidR="00E12F77" w:rsidRPr="00720289" w:rsidRDefault="00E12F77" w:rsidP="00180113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FA3B16" w:rsidRPr="00720289" w:rsidTr="00FA3B16">
        <w:tc>
          <w:tcPr>
            <w:tcW w:w="10620" w:type="dxa"/>
            <w:gridSpan w:val="5"/>
            <w:tcBorders>
              <w:left w:val="nil"/>
              <w:right w:val="nil"/>
            </w:tcBorders>
          </w:tcPr>
          <w:p w:rsidR="00FA3B16" w:rsidRPr="00720289" w:rsidRDefault="00FA3B16" w:rsidP="00180113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FA3B16" w:rsidRPr="00720289" w:rsidTr="002663CF">
        <w:tc>
          <w:tcPr>
            <w:tcW w:w="840" w:type="dxa"/>
            <w:gridSpan w:val="2"/>
          </w:tcPr>
          <w:p w:rsidR="00FA3B16" w:rsidRPr="00720289" w:rsidRDefault="00FA3B16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5. </w:t>
            </w:r>
          </w:p>
        </w:tc>
        <w:tc>
          <w:tcPr>
            <w:tcW w:w="9780" w:type="dxa"/>
            <w:gridSpan w:val="3"/>
          </w:tcPr>
          <w:p w:rsidR="00FA3B16" w:rsidRPr="00720289" w:rsidRDefault="00FA3B16" w:rsidP="00FA3B16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Şcoala Militară de Maiştri Militari şi Subofiţeri de Logistică „  Gheorghe Lazar” - 6</w:t>
            </w:r>
          </w:p>
        </w:tc>
      </w:tr>
      <w:tr w:rsidR="00FA3B16" w:rsidRPr="00720289" w:rsidTr="00044994">
        <w:tc>
          <w:tcPr>
            <w:tcW w:w="6930" w:type="dxa"/>
            <w:gridSpan w:val="3"/>
          </w:tcPr>
          <w:p w:rsidR="00FA3B16" w:rsidRPr="00720289" w:rsidRDefault="00FA3B16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Administrare proprietate imobiliară</w:t>
            </w:r>
          </w:p>
        </w:tc>
        <w:tc>
          <w:tcPr>
            <w:tcW w:w="2340" w:type="dxa"/>
          </w:tcPr>
          <w:p w:rsidR="00FA3B16" w:rsidRPr="00720289" w:rsidRDefault="00FA3B16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350" w:type="dxa"/>
            <w:vMerge w:val="restart"/>
            <w:vAlign w:val="center"/>
          </w:tcPr>
          <w:p w:rsidR="00FA3B16" w:rsidRPr="00720289" w:rsidRDefault="00FA3B16" w:rsidP="0004499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FA3B16" w:rsidRPr="00720289" w:rsidTr="008B16B9">
        <w:tc>
          <w:tcPr>
            <w:tcW w:w="6930" w:type="dxa"/>
            <w:gridSpan w:val="3"/>
          </w:tcPr>
          <w:p w:rsidR="00FA3B16" w:rsidRPr="00720289" w:rsidRDefault="00FA3B16" w:rsidP="00180113">
            <w:pPr>
              <w:tabs>
                <w:tab w:val="left" w:pos="867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Intendență</w:t>
            </w:r>
          </w:p>
        </w:tc>
        <w:tc>
          <w:tcPr>
            <w:tcW w:w="2340" w:type="dxa"/>
          </w:tcPr>
          <w:p w:rsidR="00FA3B16" w:rsidRPr="00720289" w:rsidRDefault="00FA3B16" w:rsidP="00E12F7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202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350" w:type="dxa"/>
            <w:vMerge/>
          </w:tcPr>
          <w:p w:rsidR="00FA3B16" w:rsidRPr="00720289" w:rsidRDefault="00FA3B16" w:rsidP="00180113">
            <w:pPr>
              <w:tabs>
                <w:tab w:val="left" w:pos="86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:rsidR="00044994" w:rsidRDefault="00044994" w:rsidP="00044994">
      <w:pPr>
        <w:spacing w:line="240" w:lineRule="auto"/>
        <w:ind w:firstLine="284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:rsidR="00044994" w:rsidRPr="00044994" w:rsidRDefault="00044994" w:rsidP="00044994">
      <w:pPr>
        <w:spacing w:after="0" w:line="240" w:lineRule="auto"/>
        <w:ind w:firstLine="284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  <w:lang w:val="ro-RO"/>
        </w:rPr>
        <w:t xml:space="preserve">  </w:t>
      </w:r>
      <w:r w:rsidRPr="00044994">
        <w:rPr>
          <w:rFonts w:ascii="Times New Roman" w:hAnsi="Times New Roman" w:cs="Times New Roman"/>
          <w:i/>
          <w:sz w:val="20"/>
          <w:szCs w:val="20"/>
          <w:lang w:val="ro-RO"/>
        </w:rPr>
        <w:t>NOTĂ:</w:t>
      </w:r>
    </w:p>
    <w:p w:rsidR="00044994" w:rsidRPr="00044994" w:rsidRDefault="00044994" w:rsidP="00044994">
      <w:pPr>
        <w:pStyle w:val="ListParagraph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Candidații la </w:t>
      </w:r>
      <w:r w:rsidRPr="00044994">
        <w:rPr>
          <w:rFonts w:ascii="Times New Roman" w:hAnsi="Times New Roman" w:cs="Times New Roman"/>
          <w:b/>
          <w:sz w:val="20"/>
          <w:szCs w:val="20"/>
          <w:lang w:val="ro-RO"/>
        </w:rPr>
        <w:t>Academia Tehnică Militară „Ferdinand I”</w:t>
      </w: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, specializarea </w:t>
      </w:r>
      <w:r w:rsidRPr="00044994">
        <w:rPr>
          <w:rFonts w:ascii="Times New Roman" w:hAnsi="Times New Roman" w:cs="Times New Roman"/>
          <w:i/>
          <w:sz w:val="20"/>
          <w:szCs w:val="20"/>
          <w:lang w:val="ro-RO"/>
        </w:rPr>
        <w:t>echipamente și sisteme electronice militare, electronică – radioelectronică de aviație</w:t>
      </w: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, se prezintă pentru examinarea medicală specifică la Institutul Național de Medicină Aeronautică și Spațială „ General doctor aviator Victor Anastasiu” București, în baza solicitării de planificare a unității de recurtare. </w:t>
      </w:r>
    </w:p>
    <w:p w:rsidR="00044994" w:rsidRPr="00044994" w:rsidRDefault="00044994" w:rsidP="00044994">
      <w:pPr>
        <w:pStyle w:val="ListParagraph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Candidații la </w:t>
      </w:r>
      <w:r w:rsidRPr="00044994">
        <w:rPr>
          <w:rFonts w:ascii="Times New Roman" w:hAnsi="Times New Roman" w:cs="Times New Roman"/>
          <w:b/>
          <w:sz w:val="20"/>
          <w:szCs w:val="20"/>
          <w:lang w:val="ro-RO"/>
        </w:rPr>
        <w:t>Academia Navală „ Mircea cel Bătrân”</w:t>
      </w: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 și la </w:t>
      </w:r>
      <w:r w:rsidRPr="00044994">
        <w:rPr>
          <w:rFonts w:ascii="Times New Roman" w:hAnsi="Times New Roman" w:cs="Times New Roman"/>
          <w:b/>
          <w:sz w:val="20"/>
          <w:szCs w:val="20"/>
          <w:lang w:val="ro-RO"/>
        </w:rPr>
        <w:t>Școala Militară de Maiștri Militari a Forțelor Navale „Amiral Ion Murgescu”</w:t>
      </w: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 efectuează examinarea medicală specială la Centrul de Medicină Navală Constanța după susținerea probei de evaluare a performanțelor fizice, prin planificarea realizată de Inspectoratul General al Poliției de Frontieră. Pentru acești candidați, în dosarul de recrutare este cuprinsă, suplimentar, o copie a fișei medicale, conformă cu originalul, pentru obținerea avizului </w:t>
      </w:r>
      <w:r w:rsidRPr="00044994">
        <w:rPr>
          <w:rFonts w:ascii="Times New Roman" w:hAnsi="Times New Roman" w:cs="Times New Roman"/>
          <w:i/>
          <w:sz w:val="20"/>
          <w:szCs w:val="20"/>
          <w:lang w:val="ro-RO"/>
        </w:rPr>
        <w:t>apt îmbarcare</w:t>
      </w: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. </w:t>
      </w:r>
    </w:p>
    <w:p w:rsidR="00044994" w:rsidRPr="00044994" w:rsidRDefault="00044994" w:rsidP="00044994">
      <w:pPr>
        <w:pStyle w:val="ListParagraph"/>
        <w:ind w:left="0"/>
        <w:jc w:val="both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:rsidR="00044994" w:rsidRDefault="00044994" w:rsidP="00044994">
      <w:pPr>
        <w:pStyle w:val="ListParagraph"/>
        <w:ind w:left="0" w:firstLine="567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44994">
        <w:rPr>
          <w:rFonts w:ascii="Times New Roman" w:hAnsi="Times New Roman" w:cs="Times New Roman"/>
          <w:b/>
          <w:sz w:val="20"/>
          <w:szCs w:val="20"/>
          <w:lang w:val="ro-RO"/>
        </w:rPr>
        <w:t>Candidații pot avea opțiuni</w:t>
      </w: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 pentru mai multe instituții de învățământ în funcție de data stabilită pentru susținerea probelor de cunoștințe/ graficele de admitere, situație în care se întocmesc dosare distincte de recrutare, în funcție de numărul de instituții de învâțământ pentru care optează. </w:t>
      </w:r>
    </w:p>
    <w:p w:rsidR="00225510" w:rsidRPr="00720289" w:rsidRDefault="00044994" w:rsidP="00044994">
      <w:pPr>
        <w:pStyle w:val="ListParagraph"/>
        <w:ind w:left="0" w:firstLine="567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44994">
        <w:rPr>
          <w:rFonts w:ascii="Times New Roman" w:hAnsi="Times New Roman" w:cs="Times New Roman"/>
          <w:sz w:val="20"/>
          <w:szCs w:val="20"/>
          <w:lang w:val="ro-RO"/>
        </w:rPr>
        <w:t xml:space="preserve">Candidații au obligația de a urmări informațiile cu privire la modul de organizare și desfășurare a concursurilor de admitere pe site-urile oficiale ale instituțiilor de învățământ. </w:t>
      </w:r>
    </w:p>
    <w:sectPr w:rsidR="00225510" w:rsidRPr="00720289" w:rsidSect="00720289">
      <w:pgSz w:w="12240" w:h="15840"/>
      <w:pgMar w:top="426" w:right="4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C4E" w:rsidRDefault="009B2C4E" w:rsidP="009C4A58">
      <w:pPr>
        <w:spacing w:after="0" w:line="240" w:lineRule="auto"/>
      </w:pPr>
      <w:r>
        <w:separator/>
      </w:r>
    </w:p>
  </w:endnote>
  <w:endnote w:type="continuationSeparator" w:id="0">
    <w:p w:rsidR="009B2C4E" w:rsidRDefault="009B2C4E" w:rsidP="009C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C4E" w:rsidRDefault="009B2C4E" w:rsidP="009C4A58">
      <w:pPr>
        <w:spacing w:after="0" w:line="240" w:lineRule="auto"/>
      </w:pPr>
      <w:r>
        <w:separator/>
      </w:r>
    </w:p>
  </w:footnote>
  <w:footnote w:type="continuationSeparator" w:id="0">
    <w:p w:rsidR="009B2C4E" w:rsidRDefault="009B2C4E" w:rsidP="009C4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12E"/>
    <w:multiLevelType w:val="hybridMultilevel"/>
    <w:tmpl w:val="049E6C2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7E"/>
    <w:rsid w:val="0003721D"/>
    <w:rsid w:val="00044994"/>
    <w:rsid w:val="000961DF"/>
    <w:rsid w:val="00180113"/>
    <w:rsid w:val="001D64CE"/>
    <w:rsid w:val="00225510"/>
    <w:rsid w:val="002470F0"/>
    <w:rsid w:val="003D3E0A"/>
    <w:rsid w:val="004F321E"/>
    <w:rsid w:val="0065280B"/>
    <w:rsid w:val="00720289"/>
    <w:rsid w:val="00735A24"/>
    <w:rsid w:val="009B2C4E"/>
    <w:rsid w:val="009C4A58"/>
    <w:rsid w:val="00A72B88"/>
    <w:rsid w:val="00A77C2B"/>
    <w:rsid w:val="00B5347E"/>
    <w:rsid w:val="00B555CC"/>
    <w:rsid w:val="00C15086"/>
    <w:rsid w:val="00CC3C70"/>
    <w:rsid w:val="00CF5F85"/>
    <w:rsid w:val="00DE7F95"/>
    <w:rsid w:val="00E12F77"/>
    <w:rsid w:val="00E61181"/>
    <w:rsid w:val="00EB2E9B"/>
    <w:rsid w:val="00EE7EFD"/>
    <w:rsid w:val="00FA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4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A58"/>
  </w:style>
  <w:style w:type="paragraph" w:styleId="Footer">
    <w:name w:val="footer"/>
    <w:basedOn w:val="Normal"/>
    <w:link w:val="FooterChar"/>
    <w:uiPriority w:val="99"/>
    <w:unhideWhenUsed/>
    <w:rsid w:val="009C4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A58"/>
  </w:style>
  <w:style w:type="paragraph" w:styleId="ListParagraph">
    <w:name w:val="List Paragraph"/>
    <w:basedOn w:val="Normal"/>
    <w:uiPriority w:val="34"/>
    <w:qFormat/>
    <w:rsid w:val="00044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4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A58"/>
  </w:style>
  <w:style w:type="paragraph" w:styleId="Footer">
    <w:name w:val="footer"/>
    <w:basedOn w:val="Normal"/>
    <w:link w:val="FooterChar"/>
    <w:uiPriority w:val="99"/>
    <w:unhideWhenUsed/>
    <w:rsid w:val="009C4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A58"/>
  </w:style>
  <w:style w:type="paragraph" w:styleId="ListParagraph">
    <w:name w:val="List Paragraph"/>
    <w:basedOn w:val="Normal"/>
    <w:uiPriority w:val="34"/>
    <w:qFormat/>
    <w:rsid w:val="00044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carausu denisia BC</dc:creator>
  <cp:keywords/>
  <dc:description/>
  <cp:lastModifiedBy>nita marius BC</cp:lastModifiedBy>
  <cp:revision>15</cp:revision>
  <dcterms:created xsi:type="dcterms:W3CDTF">2024-04-23T08:20:00Z</dcterms:created>
  <dcterms:modified xsi:type="dcterms:W3CDTF">2024-04-25T07:40:00Z</dcterms:modified>
</cp:coreProperties>
</file>