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D3" w:rsidRPr="006A16D3" w:rsidRDefault="003D3960" w:rsidP="003D3960">
      <w:pPr>
        <w:tabs>
          <w:tab w:val="left" w:pos="112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</w:t>
      </w:r>
      <w:r w:rsidR="006A16D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(</w:t>
      </w:r>
      <w:r w:rsidR="006A16D3" w:rsidRPr="006A16D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Anexa nr. </w:t>
      </w: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2</w:t>
      </w:r>
      <w:r w:rsidR="006A16D3" w:rsidRPr="006A16D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la Dispoziția directorului g</w:t>
      </w:r>
      <w:r w:rsidR="006A16D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e</w:t>
      </w:r>
      <w:r w:rsidR="006A16D3" w:rsidRPr="006A16D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neral al D.G.M.R.U. nr. II/</w:t>
      </w:r>
      <w:r w:rsidR="00A45DA6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12298</w:t>
      </w: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din </w:t>
      </w:r>
      <w:r w:rsidR="00A45DA6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28.06.2023</w:t>
      </w:r>
      <w:r w:rsidR="006A16D3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</w:t>
      </w:r>
    </w:p>
    <w:p w:rsidR="006A16D3" w:rsidRDefault="006A16D3" w:rsidP="00940EC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C7FBF" w:rsidRPr="00940ECB" w:rsidRDefault="003D3960" w:rsidP="003D3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</w:t>
      </w:r>
      <w:r w:rsidR="00DC7FBF" w:rsidRPr="006A16D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UMĂRUL DE LOCURI LA ACADEMIA DE POLIȚIE ”ALEXANDRU IOAN CUZA” BUCUREȘTI, ÎN ANUL UNIVERSITAR 202</w:t>
      </w:r>
      <w:r w:rsidR="00A45DA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</w:t>
      </w:r>
      <w:r w:rsidR="00DC7FBF" w:rsidRPr="006A16D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-202</w:t>
      </w:r>
      <w:r w:rsidR="00A45DA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4</w:t>
      </w:r>
    </w:p>
    <w:p w:rsidR="00940ECB" w:rsidRDefault="003D3960" w:rsidP="003D3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</w:t>
      </w:r>
      <w:r w:rsidR="00D661D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tudii universitare de licență</w:t>
      </w:r>
    </w:p>
    <w:p w:rsidR="00D661D0" w:rsidRDefault="00D661D0" w:rsidP="00940EC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1709"/>
        <w:gridCol w:w="1186"/>
        <w:gridCol w:w="1162"/>
        <w:gridCol w:w="898"/>
        <w:gridCol w:w="922"/>
        <w:gridCol w:w="3907"/>
        <w:gridCol w:w="57"/>
        <w:gridCol w:w="797"/>
        <w:gridCol w:w="53"/>
        <w:gridCol w:w="921"/>
        <w:gridCol w:w="71"/>
        <w:gridCol w:w="966"/>
      </w:tblGrid>
      <w:tr w:rsidR="00FF6416" w:rsidTr="00A45DA6">
        <w:trPr>
          <w:trHeight w:hRule="exact" w:val="307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Domeniul de licenţă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264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Programul de studii universitare de licenţă/ specializarea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Specialitatea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269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Forma de învăţământ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Durata</w:t>
            </w:r>
          </w:p>
          <w:p w:rsidR="00FF6416" w:rsidRPr="003845AE" w:rsidRDefault="00FF6416" w:rsidP="00FF6416">
            <w:pPr>
              <w:pStyle w:val="Bodytext20"/>
              <w:shd w:val="clear" w:color="auto" w:fill="auto"/>
              <w:spacing w:before="60" w:line="190" w:lineRule="exact"/>
              <w:ind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studiilor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220"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Total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Nr. locuri</w:t>
            </w:r>
          </w:p>
        </w:tc>
      </w:tr>
      <w:tr w:rsidR="00FF6416" w:rsidTr="00A45DA6">
        <w:trPr>
          <w:trHeight w:hRule="exact" w:val="240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Nr. locuri/</w:t>
            </w:r>
            <w:r w:rsidRPr="003845AE">
              <w:rPr>
                <w:rStyle w:val="Bodytext295pt"/>
              </w:rPr>
              <w:t>beneficiar</w:t>
            </w:r>
          </w:p>
        </w:tc>
        <w:tc>
          <w:tcPr>
            <w:tcW w:w="28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Din care</w:t>
            </w:r>
          </w:p>
        </w:tc>
      </w:tr>
      <w:tr w:rsidR="00FF6416" w:rsidTr="00A45DA6">
        <w:trPr>
          <w:trHeight w:hRule="exact" w:val="562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3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rPr>
                <w:sz w:val="19"/>
                <w:szCs w:val="19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220"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Romi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Maghiari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Alte min.</w:t>
            </w:r>
          </w:p>
        </w:tc>
      </w:tr>
      <w:tr w:rsidR="00FF6416" w:rsidTr="00A45DA6">
        <w:trPr>
          <w:trHeight w:hRule="exact" w:val="470"/>
        </w:trPr>
        <w:tc>
          <w:tcPr>
            <w:tcW w:w="1400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Pr="003845AE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FACULTATEA DE POLIŢIE</w:t>
            </w:r>
          </w:p>
        </w:tc>
      </w:tr>
      <w:tr w:rsidR="00A907AD" w:rsidTr="005072CE">
        <w:trPr>
          <w:trHeight w:hRule="exact" w:val="47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3D3960">
            <w:pPr>
              <w:pStyle w:val="Bodytext20"/>
              <w:shd w:val="clear" w:color="auto" w:fill="auto"/>
              <w:spacing w:before="0" w:line="264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Ştiinţe militare, informaţii şi ordine publică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pStyle w:val="Bodytext20"/>
              <w:shd w:val="clear" w:color="auto" w:fill="auto"/>
              <w:spacing w:before="0" w:line="269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Italic"/>
              </w:rPr>
              <w:t>Ordine şi siguranţă publică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320"/>
              <w:jc w:val="left"/>
              <w:rPr>
                <w:b/>
                <w:sz w:val="19"/>
                <w:szCs w:val="19"/>
              </w:rPr>
            </w:pPr>
            <w:r w:rsidRPr="003845AE">
              <w:rPr>
                <w:rStyle w:val="Bodytext295ptItalic"/>
                <w:b/>
              </w:rPr>
              <w:t>poliţie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  <w:lang w:bidi="en-US"/>
              </w:rPr>
              <w:t>IF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3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45DA6" w:rsidP="003D3960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140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7AD" w:rsidRPr="003845AE" w:rsidRDefault="00A45DA6" w:rsidP="005072CE">
            <w:pPr>
              <w:pStyle w:val="Bodytext20"/>
              <w:shd w:val="clear" w:color="auto" w:fill="auto"/>
              <w:spacing w:before="6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  <w:b/>
              </w:rPr>
              <w:t>100</w:t>
            </w:r>
            <w:r w:rsidR="00A907AD" w:rsidRPr="003845AE">
              <w:rPr>
                <w:rStyle w:val="Bodytext295pt"/>
                <w:b/>
              </w:rPr>
              <w:t xml:space="preserve"> IGPR</w:t>
            </w:r>
            <w:r w:rsidR="00A907AD" w:rsidRPr="003845AE">
              <w:rPr>
                <w:rStyle w:val="Bodytext295pt"/>
              </w:rPr>
              <w:t xml:space="preserve">, </w:t>
            </w:r>
            <w:r w:rsidR="003D3960" w:rsidRPr="003845AE">
              <w:rPr>
                <w:rStyle w:val="Bodytext295pt"/>
              </w:rPr>
              <w:t>15 DGPI,</w:t>
            </w:r>
            <w:r w:rsidR="00771711" w:rsidRPr="003845AE">
              <w:rPr>
                <w:rStyle w:val="Bodytext295pt"/>
              </w:rPr>
              <w:t xml:space="preserve"> </w:t>
            </w:r>
            <w:r w:rsidRPr="003845AE">
              <w:rPr>
                <w:rStyle w:val="Bodytext295pt"/>
              </w:rPr>
              <w:t>25 beneficiari externi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45DA6" w:rsidP="005072CE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45DA6" w:rsidP="005072CE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45DA6" w:rsidP="005072CE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2</w:t>
            </w:r>
          </w:p>
        </w:tc>
      </w:tr>
      <w:tr w:rsidR="00A907AD" w:rsidTr="005072CE">
        <w:trPr>
          <w:trHeight w:hRule="exact" w:val="470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rPr>
                <w:sz w:val="19"/>
                <w:szCs w:val="19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rPr>
                <w:sz w:val="19"/>
                <w:szCs w:val="19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07AD" w:rsidRPr="003845AE" w:rsidRDefault="00A907AD" w:rsidP="005072CE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Italic"/>
              </w:rPr>
              <w:t>poliţie de frontieră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rPr>
                <w:sz w:val="19"/>
                <w:szCs w:val="19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rPr>
                <w:sz w:val="19"/>
                <w:szCs w:val="19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45DA6" w:rsidP="003D3960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25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7AD" w:rsidRPr="003845AE" w:rsidRDefault="005072CE" w:rsidP="005072CE">
            <w:pPr>
              <w:pStyle w:val="Bodytext20"/>
              <w:shd w:val="clear" w:color="auto" w:fill="auto"/>
              <w:spacing w:before="6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25</w:t>
            </w:r>
            <w:r w:rsidR="00A907AD" w:rsidRPr="003845AE">
              <w:rPr>
                <w:rStyle w:val="Bodytext295pt"/>
              </w:rPr>
              <w:t xml:space="preserve"> IGPF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Pr="003845AE" w:rsidRDefault="003D3960" w:rsidP="00946C49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Pr="003845AE" w:rsidRDefault="003D3960" w:rsidP="00946C49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3D3960" w:rsidP="00946C49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1</w:t>
            </w:r>
          </w:p>
        </w:tc>
      </w:tr>
      <w:tr w:rsidR="00A45DA6" w:rsidTr="005072CE">
        <w:trPr>
          <w:trHeight w:val="333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DA6" w:rsidRPr="003845AE" w:rsidRDefault="00A45DA6" w:rsidP="00FF6416">
            <w:pPr>
              <w:rPr>
                <w:sz w:val="19"/>
                <w:szCs w:val="19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DA6" w:rsidRPr="003845AE" w:rsidRDefault="00A45DA6" w:rsidP="00FF6416">
            <w:pPr>
              <w:rPr>
                <w:sz w:val="19"/>
                <w:szCs w:val="19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DA6" w:rsidRPr="003845AE" w:rsidRDefault="00A45DA6" w:rsidP="00A907AD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Italic"/>
              </w:rPr>
            </w:pPr>
          </w:p>
          <w:p w:rsidR="00A45DA6" w:rsidRPr="003845AE" w:rsidRDefault="00A45DA6" w:rsidP="00A907AD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Italic"/>
              </w:rPr>
              <w:t>jandarmi</w:t>
            </w:r>
          </w:p>
          <w:p w:rsidR="00A45DA6" w:rsidRPr="003845AE" w:rsidRDefault="00A45DA6" w:rsidP="00A907AD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rStyle w:val="Bodytext295ptItalic"/>
              </w:rPr>
            </w:pPr>
          </w:p>
          <w:p w:rsidR="00A45DA6" w:rsidRPr="003845AE" w:rsidRDefault="00A45DA6" w:rsidP="00A907AD">
            <w:pPr>
              <w:pStyle w:val="Bodytext20"/>
              <w:spacing w:before="0" w:line="19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DA6" w:rsidRPr="003845AE" w:rsidRDefault="00A45DA6" w:rsidP="00FF6416">
            <w:pPr>
              <w:rPr>
                <w:sz w:val="19"/>
                <w:szCs w:val="19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DA6" w:rsidRPr="003845AE" w:rsidRDefault="00A45DA6" w:rsidP="00FF6416">
            <w:pPr>
              <w:rPr>
                <w:sz w:val="19"/>
                <w:szCs w:val="19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A6" w:rsidRPr="003845AE" w:rsidRDefault="003D3960" w:rsidP="003D3960">
            <w:pPr>
              <w:pStyle w:val="Bodytext20"/>
              <w:spacing w:before="0" w:line="190" w:lineRule="exact"/>
              <w:jc w:val="center"/>
              <w:rPr>
                <w:b/>
                <w:sz w:val="19"/>
                <w:szCs w:val="19"/>
              </w:rPr>
            </w:pPr>
            <w:r w:rsidRPr="003845AE">
              <w:rPr>
                <w:b/>
                <w:sz w:val="19"/>
                <w:szCs w:val="19"/>
              </w:rPr>
              <w:t xml:space="preserve">      </w:t>
            </w:r>
            <w:r w:rsidR="00A45DA6" w:rsidRPr="003845AE">
              <w:rPr>
                <w:b/>
                <w:sz w:val="19"/>
                <w:szCs w:val="19"/>
              </w:rPr>
              <w:t>25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A6" w:rsidRPr="003845AE" w:rsidRDefault="003D3960" w:rsidP="005072CE">
            <w:pPr>
              <w:pStyle w:val="Bodytext20"/>
              <w:spacing w:before="0" w:line="190" w:lineRule="exact"/>
              <w:jc w:val="center"/>
              <w:rPr>
                <w:sz w:val="19"/>
                <w:szCs w:val="19"/>
              </w:rPr>
            </w:pPr>
            <w:r w:rsidRPr="003845AE">
              <w:rPr>
                <w:sz w:val="19"/>
                <w:szCs w:val="19"/>
              </w:rPr>
              <w:t xml:space="preserve">      </w:t>
            </w:r>
            <w:r w:rsidR="005072CE" w:rsidRPr="003845AE">
              <w:rPr>
                <w:sz w:val="19"/>
                <w:szCs w:val="19"/>
              </w:rPr>
              <w:t>25 IGJR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A6" w:rsidRPr="003845AE" w:rsidRDefault="00946C49" w:rsidP="00946C49">
            <w:pPr>
              <w:pStyle w:val="Bodytext20"/>
              <w:spacing w:before="0" w:line="19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072CE" w:rsidRPr="003845AE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A6" w:rsidRPr="003845AE" w:rsidRDefault="00946C49" w:rsidP="00946C49">
            <w:pPr>
              <w:pStyle w:val="Bodytext20"/>
              <w:spacing w:before="0" w:line="19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</w:t>
            </w:r>
            <w:r w:rsidR="005072CE" w:rsidRPr="003845AE">
              <w:rPr>
                <w:sz w:val="19"/>
                <w:szCs w:val="19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DA6" w:rsidRPr="003845AE" w:rsidRDefault="00946C49" w:rsidP="00946C49">
            <w:pPr>
              <w:pStyle w:val="Bodytext20"/>
              <w:spacing w:before="0" w:line="19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</w:t>
            </w:r>
            <w:r w:rsidR="005072CE" w:rsidRPr="003845AE">
              <w:rPr>
                <w:sz w:val="19"/>
                <w:szCs w:val="19"/>
              </w:rPr>
              <w:t>1</w:t>
            </w:r>
          </w:p>
        </w:tc>
      </w:tr>
      <w:tr w:rsidR="00A907AD" w:rsidTr="005072CE">
        <w:trPr>
          <w:trHeight w:hRule="exact" w:val="922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rPr>
                <w:sz w:val="19"/>
                <w:szCs w:val="19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rPr>
                <w:sz w:val="19"/>
                <w:szCs w:val="19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07AD" w:rsidRPr="003845AE" w:rsidRDefault="00A907AD" w:rsidP="00FF6416">
            <w:pPr>
              <w:pStyle w:val="Bodytext20"/>
              <w:shd w:val="clear" w:color="auto" w:fill="auto"/>
              <w:spacing w:before="0" w:line="230" w:lineRule="exact"/>
              <w:ind w:left="220" w:firstLine="10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Italic"/>
              </w:rPr>
              <w:t>poliţie, poliţie de frontieră, jandarmi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  <w:lang w:val="fr-FR" w:eastAsia="fr-FR" w:bidi="fr-FR"/>
              </w:rPr>
              <w:t>IFR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3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3D3960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50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7AD" w:rsidRPr="003845AE" w:rsidRDefault="00A907AD" w:rsidP="003D3960">
            <w:pPr>
              <w:pStyle w:val="Bodytext20"/>
              <w:shd w:val="clear" w:color="auto" w:fill="auto"/>
              <w:spacing w:before="0" w:line="226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  <w:b/>
              </w:rPr>
              <w:t>3</w:t>
            </w:r>
            <w:r w:rsidR="005072CE" w:rsidRPr="003845AE">
              <w:rPr>
                <w:rStyle w:val="Bodytext295pt"/>
                <w:b/>
              </w:rPr>
              <w:t>4</w:t>
            </w:r>
            <w:r w:rsidRPr="003845AE">
              <w:rPr>
                <w:rStyle w:val="Bodytext295pt"/>
                <w:b/>
              </w:rPr>
              <w:t xml:space="preserve"> IGPR</w:t>
            </w:r>
            <w:r w:rsidRPr="003845AE">
              <w:rPr>
                <w:rStyle w:val="Bodytext295pt"/>
              </w:rPr>
              <w:t>+</w:t>
            </w:r>
            <w:r w:rsidR="005072CE" w:rsidRPr="003845AE">
              <w:rPr>
                <w:rStyle w:val="Bodytext295pt"/>
              </w:rPr>
              <w:t>8</w:t>
            </w:r>
            <w:r w:rsidRPr="003845AE">
              <w:rPr>
                <w:rStyle w:val="Bodytext295pt"/>
              </w:rPr>
              <w:t xml:space="preserve"> IGPF+</w:t>
            </w:r>
            <w:r w:rsidR="005072CE" w:rsidRPr="003845AE">
              <w:rPr>
                <w:rStyle w:val="Bodytext295pt"/>
              </w:rPr>
              <w:t>8</w:t>
            </w:r>
            <w:r w:rsidRPr="003845AE">
              <w:rPr>
                <w:rStyle w:val="Bodytext295pt"/>
              </w:rPr>
              <w:t xml:space="preserve"> IGJR (agenţi, subofiţeri, maiştri militari MAI)</w:t>
            </w:r>
          </w:p>
        </w:tc>
      </w:tr>
      <w:tr w:rsidR="005072CE" w:rsidTr="005072CE">
        <w:trPr>
          <w:trHeight w:val="735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2CE" w:rsidRPr="003845AE" w:rsidRDefault="005072CE" w:rsidP="003D3960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Drept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2CE" w:rsidRPr="003845AE" w:rsidRDefault="005072CE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Italic"/>
              </w:rPr>
              <w:t>Drept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2CE" w:rsidRPr="003845AE" w:rsidRDefault="005072CE" w:rsidP="005072CE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  <w:rPr>
                <w:sz w:val="19"/>
                <w:szCs w:val="19"/>
              </w:rPr>
            </w:pPr>
            <w:bookmarkStart w:id="0" w:name="_GoBack"/>
            <w:r w:rsidRPr="00C424DC">
              <w:rPr>
                <w:rStyle w:val="Bodytext295ptItalic"/>
              </w:rPr>
              <w:t>poliţie,</w:t>
            </w:r>
            <w:r w:rsidRPr="003845AE">
              <w:rPr>
                <w:rStyle w:val="Bodytext295ptItalic"/>
              </w:rPr>
              <w:t xml:space="preserve"> </w:t>
            </w:r>
            <w:bookmarkEnd w:id="0"/>
            <w:r w:rsidRPr="003845AE">
              <w:rPr>
                <w:rStyle w:val="Bodytext295ptItalic"/>
              </w:rPr>
              <w:t>poliţie de frontieră, jandarmi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2CE" w:rsidRPr="003845AE" w:rsidRDefault="005072CE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  <w:lang w:bidi="en-US"/>
              </w:rPr>
              <w:t>IF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2CE" w:rsidRPr="003845AE" w:rsidRDefault="005072CE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4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2CE" w:rsidRPr="003845AE" w:rsidRDefault="005072CE" w:rsidP="00A907AD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75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2CE" w:rsidRPr="003845AE" w:rsidRDefault="005072CE" w:rsidP="003D3960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50 IGPR, 5 IGPF, 5 DGPI, 10 IGJR</w:t>
            </w:r>
            <w:r w:rsidR="003D3960" w:rsidRPr="003845AE">
              <w:rPr>
                <w:rStyle w:val="Bodytext295pt"/>
              </w:rPr>
              <w:t>*</w:t>
            </w:r>
            <w:r w:rsidRPr="003845AE">
              <w:rPr>
                <w:rStyle w:val="Bodytext295pt"/>
              </w:rPr>
              <w:t>, 5 beneficiari externi</w:t>
            </w:r>
          </w:p>
        </w:tc>
      </w:tr>
      <w:tr w:rsidR="007E71C6" w:rsidTr="005072CE">
        <w:trPr>
          <w:trHeight w:hRule="exact" w:val="725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Pr="003845AE" w:rsidRDefault="007E71C6" w:rsidP="00FF6416">
            <w:pPr>
              <w:rPr>
                <w:sz w:val="19"/>
                <w:szCs w:val="19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Pr="003845AE" w:rsidRDefault="007E71C6" w:rsidP="00FF6416">
            <w:pPr>
              <w:rPr>
                <w:sz w:val="19"/>
                <w:szCs w:val="19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Pr="003845AE" w:rsidRDefault="007E71C6" w:rsidP="00FF6416">
            <w:pPr>
              <w:rPr>
                <w:sz w:val="19"/>
                <w:szCs w:val="19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Pr="003845AE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  <w:lang w:bidi="en-US"/>
              </w:rPr>
              <w:t>ID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Pr="003845AE" w:rsidRDefault="007E71C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4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1C6" w:rsidRPr="003845AE" w:rsidRDefault="007E71C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Bold"/>
              </w:rPr>
              <w:t>100</w:t>
            </w: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1C6" w:rsidRPr="003845AE" w:rsidRDefault="007E71C6" w:rsidP="00FF6416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  <w:rPr>
                <w:sz w:val="19"/>
                <w:szCs w:val="19"/>
              </w:rPr>
            </w:pPr>
            <w:r w:rsidRPr="003845AE">
              <w:rPr>
                <w:rStyle w:val="Bodytext295pt"/>
              </w:rPr>
              <w:t>100 taxă (personal MAI)</w:t>
            </w:r>
          </w:p>
        </w:tc>
      </w:tr>
    </w:tbl>
    <w:p w:rsidR="00FF6416" w:rsidRDefault="00FF6416" w:rsidP="007E71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</w:p>
    <w:p w:rsidR="00EA09AC" w:rsidRPr="00771711" w:rsidRDefault="00EA09AC" w:rsidP="00EA09AC">
      <w:pPr>
        <w:pStyle w:val="Bodytext60"/>
        <w:shd w:val="clear" w:color="auto" w:fill="auto"/>
        <w:spacing w:before="0" w:line="190" w:lineRule="exact"/>
        <w:ind w:left="400"/>
        <w:rPr>
          <w:sz w:val="16"/>
          <w:szCs w:val="16"/>
        </w:rPr>
      </w:pPr>
      <w:r w:rsidRPr="00771711">
        <w:rPr>
          <w:color w:val="000000"/>
          <w:sz w:val="16"/>
          <w:szCs w:val="16"/>
          <w:lang w:val="ro-RO" w:eastAsia="ro-RO" w:bidi="ro-RO"/>
        </w:rPr>
        <w:t>Notă:</w:t>
      </w:r>
    </w:p>
    <w:p w:rsidR="00EA09AC" w:rsidRPr="00771711" w:rsidRDefault="00EA09AC" w:rsidP="00EA09AC">
      <w:pPr>
        <w:pStyle w:val="Bodytext70"/>
        <w:numPr>
          <w:ilvl w:val="0"/>
          <w:numId w:val="5"/>
        </w:numPr>
        <w:shd w:val="clear" w:color="auto" w:fill="auto"/>
        <w:tabs>
          <w:tab w:val="left" w:pos="730"/>
        </w:tabs>
        <w:ind w:left="400" w:right="380"/>
        <w:rPr>
          <w:sz w:val="16"/>
          <w:szCs w:val="16"/>
        </w:rPr>
      </w:pPr>
      <w:r w:rsidRPr="00771711">
        <w:rPr>
          <w:color w:val="000000"/>
          <w:sz w:val="16"/>
          <w:szCs w:val="16"/>
          <w:lang w:val="ro-RO" w:eastAsia="ro-RO" w:bidi="ro-RO"/>
        </w:rPr>
        <w:t>în funcţie de numărul solicitărilor aprobate în conformitate cu prevederile Legii 168/2020, Ordinului m.a.i. nr. 35/2014 şi ale Ordin</w:t>
      </w:r>
      <w:r w:rsidR="003D3960">
        <w:rPr>
          <w:color w:val="000000"/>
          <w:sz w:val="16"/>
          <w:szCs w:val="16"/>
          <w:lang w:val="ro-RO" w:eastAsia="ro-RO" w:bidi="ro-RO"/>
        </w:rPr>
        <w:t xml:space="preserve">ului m.a.i nr. 108/2014, </w:t>
      </w:r>
      <w:r w:rsidRPr="00771711">
        <w:rPr>
          <w:color w:val="000000"/>
          <w:sz w:val="16"/>
          <w:szCs w:val="16"/>
          <w:lang w:val="ro-RO" w:eastAsia="ro-RO" w:bidi="ro-RO"/>
        </w:rPr>
        <w:t>cu modificările şi completările ulterioare, pot surveni modificări ale cifrelor de şcolarizare prezentate.</w:t>
      </w:r>
    </w:p>
    <w:p w:rsidR="00EA09AC" w:rsidRPr="005072CE" w:rsidRDefault="00EA09AC" w:rsidP="00EA09AC">
      <w:pPr>
        <w:pStyle w:val="Bodytext70"/>
        <w:numPr>
          <w:ilvl w:val="0"/>
          <w:numId w:val="5"/>
        </w:numPr>
        <w:shd w:val="clear" w:color="auto" w:fill="auto"/>
        <w:tabs>
          <w:tab w:val="left" w:pos="739"/>
        </w:tabs>
        <w:ind w:left="400" w:right="380"/>
        <w:rPr>
          <w:sz w:val="16"/>
          <w:szCs w:val="16"/>
        </w:rPr>
      </w:pPr>
      <w:r w:rsidRPr="00771711">
        <w:rPr>
          <w:color w:val="000000"/>
          <w:sz w:val="16"/>
          <w:szCs w:val="16"/>
          <w:lang w:val="ro-RO" w:eastAsia="ro-RO" w:bidi="ro-RO"/>
        </w:rPr>
        <w:t>Conform art. 205 alin. (5) din Legea educaţiei naţionale nr. 1/2011, cu modificările şi completările ulterioare, la Academia de Poliţie ’’Alexandru loan Cuza” se acordă 10 locuri bugetate, în cadrul cifrei de şcolarizare aprobate (2 poliţie, 2 poliţie de frontieră, 2 jandarmi, 2 drept, 2 pompieri), absolvenţilor cu diplomă de bacalaureat proveniţi din sistemul de protecţie socială. În cazul în care locurile nu se ocupă, acestea se redistribuie către ceilalţi candidaţi.</w:t>
      </w:r>
    </w:p>
    <w:p w:rsidR="005072CE" w:rsidRPr="003D3960" w:rsidRDefault="005072CE" w:rsidP="00EA09AC">
      <w:pPr>
        <w:pStyle w:val="Bodytext70"/>
        <w:numPr>
          <w:ilvl w:val="0"/>
          <w:numId w:val="5"/>
        </w:numPr>
        <w:shd w:val="clear" w:color="auto" w:fill="auto"/>
        <w:tabs>
          <w:tab w:val="left" w:pos="739"/>
        </w:tabs>
        <w:ind w:left="400" w:right="380"/>
        <w:rPr>
          <w:sz w:val="16"/>
          <w:szCs w:val="16"/>
        </w:rPr>
      </w:pPr>
      <w:r>
        <w:rPr>
          <w:color w:val="000000"/>
          <w:sz w:val="16"/>
          <w:szCs w:val="16"/>
          <w:lang w:val="ro-RO" w:eastAsia="ro-RO" w:bidi="ro-RO"/>
        </w:rPr>
        <w:t>Candidații pentru locurile aprobate beneficiarilor externi sunt recrutați</w:t>
      </w:r>
      <w:r w:rsidR="003D3960">
        <w:rPr>
          <w:color w:val="000000"/>
          <w:sz w:val="16"/>
          <w:szCs w:val="16"/>
          <w:lang w:val="ro-RO" w:eastAsia="ro-RO" w:bidi="ro-RO"/>
        </w:rPr>
        <w:t xml:space="preserve"> </w:t>
      </w:r>
      <w:r>
        <w:rPr>
          <w:color w:val="000000"/>
          <w:sz w:val="16"/>
          <w:szCs w:val="16"/>
          <w:lang w:val="ro-RO" w:eastAsia="ro-RO" w:bidi="ro-RO"/>
        </w:rPr>
        <w:t>de către aceștia și concurează pe locurile distinct aprobate.</w:t>
      </w:r>
    </w:p>
    <w:p w:rsidR="003D3960" w:rsidRPr="005072CE" w:rsidRDefault="003D3960" w:rsidP="003D3960">
      <w:pPr>
        <w:pStyle w:val="Bodytext70"/>
        <w:shd w:val="clear" w:color="auto" w:fill="auto"/>
        <w:tabs>
          <w:tab w:val="left" w:pos="739"/>
        </w:tabs>
        <w:ind w:left="400" w:right="380"/>
        <w:rPr>
          <w:sz w:val="16"/>
          <w:szCs w:val="16"/>
        </w:rPr>
      </w:pPr>
    </w:p>
    <w:p w:rsidR="005072CE" w:rsidRPr="003F6781" w:rsidRDefault="005072CE" w:rsidP="003F6781">
      <w:pPr>
        <w:pStyle w:val="Bodytext70"/>
        <w:shd w:val="clear" w:color="auto" w:fill="auto"/>
        <w:ind w:left="426" w:right="380"/>
        <w:rPr>
          <w:sz w:val="16"/>
          <w:szCs w:val="16"/>
          <w:lang w:val="ro-RO"/>
        </w:rPr>
      </w:pPr>
      <w:r w:rsidRPr="003F6781">
        <w:rPr>
          <w:sz w:val="16"/>
          <w:szCs w:val="16"/>
          <w:lang w:val="ro-RO"/>
        </w:rPr>
        <w:t>*dintre care 5 locuri aprobate pentru beneficiarii externi ai căror candidați sunt recrutați de structurile Ministerului Afacerilor Interne</w:t>
      </w:r>
    </w:p>
    <w:p w:rsidR="003D3960" w:rsidRPr="003F6781" w:rsidRDefault="005072CE" w:rsidP="003F6781">
      <w:pPr>
        <w:pStyle w:val="Bodytext70"/>
        <w:shd w:val="clear" w:color="auto" w:fill="auto"/>
        <w:ind w:left="426" w:right="380"/>
        <w:jc w:val="left"/>
        <w:rPr>
          <w:color w:val="000000"/>
          <w:sz w:val="16"/>
          <w:szCs w:val="16"/>
          <w:lang w:val="ro-RO" w:eastAsia="ro-RO" w:bidi="ro-RO"/>
        </w:rPr>
      </w:pPr>
      <w:r w:rsidRPr="003F6781">
        <w:rPr>
          <w:color w:val="000000"/>
          <w:sz w:val="16"/>
          <w:szCs w:val="16"/>
          <w:lang w:val="ro-RO" w:eastAsia="ro-RO" w:bidi="ro-RO"/>
        </w:rPr>
        <w:t>**</w:t>
      </w:r>
      <w:r w:rsidR="003D3960" w:rsidRPr="003F6781">
        <w:rPr>
          <w:color w:val="000000"/>
          <w:sz w:val="16"/>
          <w:szCs w:val="16"/>
          <w:lang w:val="ro-RO" w:eastAsia="ro-RO" w:bidi="ro-RO"/>
        </w:rPr>
        <w:t>p</w:t>
      </w:r>
      <w:r w:rsidR="00EA09AC" w:rsidRPr="003F6781">
        <w:rPr>
          <w:color w:val="000000"/>
          <w:sz w:val="16"/>
          <w:szCs w:val="16"/>
          <w:lang w:val="ro-RO" w:eastAsia="ro-RO" w:bidi="ro-RO"/>
        </w:rPr>
        <w:t>otrivit HG nr. 809/20</w:t>
      </w:r>
      <w:r w:rsidR="003F6781">
        <w:rPr>
          <w:color w:val="000000"/>
          <w:sz w:val="16"/>
          <w:szCs w:val="16"/>
          <w:lang w:val="ro-RO" w:eastAsia="ro-RO" w:bidi="ro-RO"/>
        </w:rPr>
        <w:t>1</w:t>
      </w:r>
      <w:r w:rsidR="00EA09AC" w:rsidRPr="003F6781">
        <w:rPr>
          <w:color w:val="000000"/>
          <w:sz w:val="16"/>
          <w:szCs w:val="16"/>
          <w:lang w:val="ro-RO" w:eastAsia="ro-RO" w:bidi="ro-RO"/>
        </w:rPr>
        <w:t xml:space="preserve">6 – Protocol de cooperare între Ministerul Afacerilor Interne din  Romania și Ministerul Afacerilor Interne din Republica Moldova în domeniul formării </w:t>
      </w:r>
      <w:r w:rsidR="003D3960" w:rsidRPr="003F6781">
        <w:rPr>
          <w:color w:val="000000"/>
          <w:sz w:val="16"/>
          <w:szCs w:val="16"/>
          <w:lang w:val="ro-RO" w:eastAsia="ro-RO" w:bidi="ro-RO"/>
        </w:rPr>
        <w:t>personalului</w:t>
      </w:r>
    </w:p>
    <w:p w:rsidR="00940ECB" w:rsidRPr="003F6781" w:rsidRDefault="003D3960" w:rsidP="003F6781">
      <w:pPr>
        <w:pStyle w:val="Bodytext70"/>
        <w:shd w:val="clear" w:color="auto" w:fill="auto"/>
        <w:ind w:left="426" w:right="380"/>
        <w:jc w:val="left"/>
        <w:rPr>
          <w:sz w:val="16"/>
          <w:szCs w:val="16"/>
          <w:vertAlign w:val="superscript"/>
          <w:lang w:val="ro-RO"/>
        </w:rPr>
      </w:pPr>
      <w:r w:rsidRPr="003F6781">
        <w:rPr>
          <w:color w:val="000000"/>
          <w:sz w:val="16"/>
          <w:szCs w:val="16"/>
          <w:lang w:val="ro-RO" w:eastAsia="ro-RO" w:bidi="ro-RO"/>
        </w:rPr>
        <w:t>***</w:t>
      </w:r>
      <w:r w:rsidR="00EA09AC" w:rsidRPr="003F6781">
        <w:rPr>
          <w:sz w:val="16"/>
          <w:szCs w:val="16"/>
          <w:lang w:val="ro-RO"/>
        </w:rPr>
        <w:t>potrivit Hotărârii nr. 272/2012 privind oferta unilaterală a statului roman de burse pentru Organizația pentru Eliberarea Palestinei care acționează pentru Autoritatea Națională Palestiniană.</w:t>
      </w:r>
    </w:p>
    <w:sectPr w:rsidR="00940ECB" w:rsidRPr="003F6781" w:rsidSect="00771711">
      <w:headerReference w:type="default" r:id="rId9"/>
      <w:footerReference w:type="default" r:id="rId10"/>
      <w:pgSz w:w="15840" w:h="12240" w:orient="landscape"/>
      <w:pgMar w:top="851" w:right="142" w:bottom="426" w:left="81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EC" w:rsidRDefault="004B59EC">
      <w:pPr>
        <w:spacing w:after="0" w:line="240" w:lineRule="auto"/>
      </w:pPr>
      <w:r>
        <w:separator/>
      </w:r>
    </w:p>
  </w:endnote>
  <w:endnote w:type="continuationSeparator" w:id="0">
    <w:p w:rsidR="004B59EC" w:rsidRDefault="004B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16" w:rsidRPr="00E80A9B" w:rsidRDefault="00E80A9B" w:rsidP="00FF6416">
    <w:pPr>
      <w:pStyle w:val="Footer"/>
      <w:jc w:val="both"/>
      <w:rPr>
        <w:rFonts w:asciiTheme="majorBidi" w:hAnsiTheme="majorBidi" w:cstheme="majorBidi"/>
        <w:b/>
        <w:bCs/>
        <w:sz w:val="18"/>
        <w:szCs w:val="18"/>
        <w:lang w:bidi="en-GB"/>
      </w:rPr>
    </w:pPr>
    <w:r w:rsidRPr="00E80A9B">
      <w:rPr>
        <w:rFonts w:asciiTheme="majorBidi" w:hAnsiTheme="majorBidi" w:cstheme="majorBidi"/>
        <w:sz w:val="18"/>
        <w:szCs w:val="18"/>
        <w:lang w:bidi="en-GB"/>
      </w:rPr>
      <w:tab/>
    </w:r>
  </w:p>
  <w:p w:rsidR="00E80A9B" w:rsidRPr="00E80A9B" w:rsidRDefault="00E80A9B" w:rsidP="00E80A9B">
    <w:pPr>
      <w:pStyle w:val="Footer"/>
      <w:jc w:val="both"/>
      <w:rPr>
        <w:rFonts w:asciiTheme="majorBidi" w:hAnsiTheme="majorBidi" w:cstheme="majorBidi"/>
        <w:b/>
        <w:bCs/>
        <w:sz w:val="18"/>
        <w:szCs w:val="18"/>
        <w:lang w:bidi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EC" w:rsidRDefault="004B59EC">
      <w:pPr>
        <w:spacing w:after="0" w:line="240" w:lineRule="auto"/>
      </w:pPr>
      <w:r>
        <w:separator/>
      </w:r>
    </w:p>
  </w:footnote>
  <w:footnote w:type="continuationSeparator" w:id="0">
    <w:p w:rsidR="004B59EC" w:rsidRDefault="004B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A9B" w:rsidRPr="00E80A9B" w:rsidRDefault="00E80A9B" w:rsidP="00E80A9B">
    <w:pPr>
      <w:pStyle w:val="Header"/>
      <w:tabs>
        <w:tab w:val="clear" w:pos="4680"/>
        <w:tab w:val="clear" w:pos="9360"/>
        <w:tab w:val="left" w:pos="2612"/>
      </w:tabs>
      <w:rPr>
        <w:lang w:val="ro-RO"/>
      </w:rPr>
    </w:pPr>
    <w:r>
      <w:rPr>
        <w:lang w:val="ro-R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4F3"/>
    <w:multiLevelType w:val="hybridMultilevel"/>
    <w:tmpl w:val="2634E108"/>
    <w:lvl w:ilvl="0" w:tplc="CE867C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460866E7"/>
    <w:multiLevelType w:val="hybridMultilevel"/>
    <w:tmpl w:val="8F86A0F4"/>
    <w:lvl w:ilvl="0" w:tplc="A5E497F8">
      <w:start w:val="38"/>
      <w:numFmt w:val="bullet"/>
      <w:lvlText w:val=""/>
      <w:lvlJc w:val="left"/>
      <w:pPr>
        <w:ind w:left="76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56D1512D"/>
    <w:multiLevelType w:val="multilevel"/>
    <w:tmpl w:val="EE1C5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1961DD"/>
    <w:multiLevelType w:val="multilevel"/>
    <w:tmpl w:val="50C89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CB"/>
    <w:rsid w:val="00030AA8"/>
    <w:rsid w:val="000824C6"/>
    <w:rsid w:val="000C6F73"/>
    <w:rsid w:val="000D48E4"/>
    <w:rsid w:val="00127F4E"/>
    <w:rsid w:val="00164C83"/>
    <w:rsid w:val="00183A16"/>
    <w:rsid w:val="001A5646"/>
    <w:rsid w:val="001E2642"/>
    <w:rsid w:val="00256511"/>
    <w:rsid w:val="00292AC5"/>
    <w:rsid w:val="002B139A"/>
    <w:rsid w:val="002E6C1B"/>
    <w:rsid w:val="0037249B"/>
    <w:rsid w:val="003845AE"/>
    <w:rsid w:val="003A116E"/>
    <w:rsid w:val="003D3960"/>
    <w:rsid w:val="003F6033"/>
    <w:rsid w:val="003F6781"/>
    <w:rsid w:val="00405B9E"/>
    <w:rsid w:val="00406D08"/>
    <w:rsid w:val="004516E8"/>
    <w:rsid w:val="00455234"/>
    <w:rsid w:val="004762CE"/>
    <w:rsid w:val="004B59EC"/>
    <w:rsid w:val="004E2BDA"/>
    <w:rsid w:val="004F731D"/>
    <w:rsid w:val="00503DCA"/>
    <w:rsid w:val="005072CE"/>
    <w:rsid w:val="005130D7"/>
    <w:rsid w:val="00550457"/>
    <w:rsid w:val="005505CE"/>
    <w:rsid w:val="0058762B"/>
    <w:rsid w:val="005E3820"/>
    <w:rsid w:val="0066071D"/>
    <w:rsid w:val="00674919"/>
    <w:rsid w:val="006A16D3"/>
    <w:rsid w:val="006F7D96"/>
    <w:rsid w:val="007351A4"/>
    <w:rsid w:val="00736561"/>
    <w:rsid w:val="00764A11"/>
    <w:rsid w:val="00770D0E"/>
    <w:rsid w:val="00771711"/>
    <w:rsid w:val="007E71C6"/>
    <w:rsid w:val="00824129"/>
    <w:rsid w:val="00870560"/>
    <w:rsid w:val="00875086"/>
    <w:rsid w:val="00887074"/>
    <w:rsid w:val="00887323"/>
    <w:rsid w:val="008913F7"/>
    <w:rsid w:val="008B652C"/>
    <w:rsid w:val="008C6311"/>
    <w:rsid w:val="00940ECB"/>
    <w:rsid w:val="009463CB"/>
    <w:rsid w:val="00946C49"/>
    <w:rsid w:val="009760E5"/>
    <w:rsid w:val="00992B4B"/>
    <w:rsid w:val="009E5900"/>
    <w:rsid w:val="009F3727"/>
    <w:rsid w:val="00A45DA6"/>
    <w:rsid w:val="00A507CA"/>
    <w:rsid w:val="00A53166"/>
    <w:rsid w:val="00A830AC"/>
    <w:rsid w:val="00A907AD"/>
    <w:rsid w:val="00AE4A9A"/>
    <w:rsid w:val="00B11D5B"/>
    <w:rsid w:val="00B245D3"/>
    <w:rsid w:val="00B33C92"/>
    <w:rsid w:val="00B6116B"/>
    <w:rsid w:val="00B87A68"/>
    <w:rsid w:val="00BA7A0E"/>
    <w:rsid w:val="00BB07FE"/>
    <w:rsid w:val="00BC0966"/>
    <w:rsid w:val="00BF30AF"/>
    <w:rsid w:val="00C06975"/>
    <w:rsid w:val="00C138DE"/>
    <w:rsid w:val="00C424DC"/>
    <w:rsid w:val="00C45945"/>
    <w:rsid w:val="00C82A1B"/>
    <w:rsid w:val="00C92868"/>
    <w:rsid w:val="00CC3B97"/>
    <w:rsid w:val="00D019CD"/>
    <w:rsid w:val="00D41EFA"/>
    <w:rsid w:val="00D661D0"/>
    <w:rsid w:val="00D80188"/>
    <w:rsid w:val="00D958CE"/>
    <w:rsid w:val="00DB16E7"/>
    <w:rsid w:val="00DC6B3E"/>
    <w:rsid w:val="00DC7FBF"/>
    <w:rsid w:val="00E36F80"/>
    <w:rsid w:val="00E70CDD"/>
    <w:rsid w:val="00E72CF2"/>
    <w:rsid w:val="00E80A9B"/>
    <w:rsid w:val="00EA09AC"/>
    <w:rsid w:val="00F11F8C"/>
    <w:rsid w:val="00FF191C"/>
    <w:rsid w:val="00FF4319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CB"/>
  </w:style>
  <w:style w:type="paragraph" w:styleId="BalloonText">
    <w:name w:val="Balloon Text"/>
    <w:basedOn w:val="Normal"/>
    <w:link w:val="BalloonTextChar"/>
    <w:uiPriority w:val="99"/>
    <w:semiHidden/>
    <w:unhideWhenUsed/>
    <w:rsid w:val="009E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A9B"/>
  </w:style>
  <w:style w:type="character" w:customStyle="1" w:styleId="Bodytext2">
    <w:name w:val="Body text (2)_"/>
    <w:basedOn w:val="DefaultParagraphFont"/>
    <w:link w:val="Bodytext20"/>
    <w:rsid w:val="00FF64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95ptBold">
    <w:name w:val="Body text (2) + 9.5 pt;Bold"/>
    <w:basedOn w:val="Bodytext2"/>
    <w:rsid w:val="00FF64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">
    <w:name w:val="Body text (2) + 9.5 pt"/>
    <w:basedOn w:val="Bodytext2"/>
    <w:rsid w:val="00FF641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BoldItalic">
    <w:name w:val="Body text (2) + 9.5 pt;Bold;Italic"/>
    <w:basedOn w:val="Bodytext2"/>
    <w:rsid w:val="00FF641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Italic">
    <w:name w:val="Body text (2) + 9.5 pt;Italic"/>
    <w:basedOn w:val="Bodytext2"/>
    <w:rsid w:val="00FF64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FF6416"/>
    <w:pPr>
      <w:widowControl w:val="0"/>
      <w:shd w:val="clear" w:color="auto" w:fill="FFFFFF"/>
      <w:spacing w:before="600" w:after="0" w:line="250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rsid w:val="00FF6416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FF641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FF6416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Bodytext70">
    <w:name w:val="Body text (7)"/>
    <w:basedOn w:val="Normal"/>
    <w:link w:val="Bodytext7"/>
    <w:rsid w:val="00FF6416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CB"/>
  </w:style>
  <w:style w:type="paragraph" w:styleId="BalloonText">
    <w:name w:val="Balloon Text"/>
    <w:basedOn w:val="Normal"/>
    <w:link w:val="BalloonTextChar"/>
    <w:uiPriority w:val="99"/>
    <w:semiHidden/>
    <w:unhideWhenUsed/>
    <w:rsid w:val="009E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A9B"/>
  </w:style>
  <w:style w:type="character" w:customStyle="1" w:styleId="Bodytext2">
    <w:name w:val="Body text (2)_"/>
    <w:basedOn w:val="DefaultParagraphFont"/>
    <w:link w:val="Bodytext20"/>
    <w:rsid w:val="00FF64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95ptBold">
    <w:name w:val="Body text (2) + 9.5 pt;Bold"/>
    <w:basedOn w:val="Bodytext2"/>
    <w:rsid w:val="00FF64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">
    <w:name w:val="Body text (2) + 9.5 pt"/>
    <w:basedOn w:val="Bodytext2"/>
    <w:rsid w:val="00FF641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BoldItalic">
    <w:name w:val="Body text (2) + 9.5 pt;Bold;Italic"/>
    <w:basedOn w:val="Bodytext2"/>
    <w:rsid w:val="00FF641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Italic">
    <w:name w:val="Body text (2) + 9.5 pt;Italic"/>
    <w:basedOn w:val="Bodytext2"/>
    <w:rsid w:val="00FF64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FF6416"/>
    <w:pPr>
      <w:widowControl w:val="0"/>
      <w:shd w:val="clear" w:color="auto" w:fill="FFFFFF"/>
      <w:spacing w:before="600" w:after="0" w:line="250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rsid w:val="00FF6416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FF641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FF6416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Bodytext70">
    <w:name w:val="Body text (7)"/>
    <w:basedOn w:val="Normal"/>
    <w:link w:val="Bodytext7"/>
    <w:rsid w:val="00FF6416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142E-CD6F-48CF-8D6C-F4860B8A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mihailescu mariana VN</dc:creator>
  <cp:lastModifiedBy>nita marius BC</cp:lastModifiedBy>
  <cp:revision>11</cp:revision>
  <cp:lastPrinted>2019-05-09T09:27:00Z</cp:lastPrinted>
  <dcterms:created xsi:type="dcterms:W3CDTF">2022-06-22T13:44:00Z</dcterms:created>
  <dcterms:modified xsi:type="dcterms:W3CDTF">2023-06-30T03:36:00Z</dcterms:modified>
</cp:coreProperties>
</file>